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EAA06" w14:textId="397A3F2F" w:rsidR="0026117A" w:rsidRPr="00307C7B" w:rsidRDefault="0026117A" w:rsidP="0090644F">
      <w:pPr>
        <w:pStyle w:val="Heading1"/>
        <w:rPr>
          <w:rFonts w:asciiTheme="minorHAnsi" w:hAnsiTheme="minorHAnsi"/>
        </w:rPr>
      </w:pPr>
      <w:r w:rsidRPr="00307C7B">
        <w:rPr>
          <w:rFonts w:asciiTheme="minorHAnsi" w:hAnsiTheme="minorHAnsi"/>
        </w:rPr>
        <w:t>Contact Lens Policy</w:t>
      </w:r>
    </w:p>
    <w:p w14:paraId="307D5297" w14:textId="77777777" w:rsidR="0026117A" w:rsidRPr="00307C7B" w:rsidRDefault="0026117A" w:rsidP="0026117A">
      <w:pPr>
        <w:rPr>
          <w:rFonts w:asciiTheme="minorHAnsi" w:hAnsiTheme="minorHAnsi"/>
          <w:vanish/>
        </w:rPr>
      </w:pPr>
      <w:r w:rsidRPr="00307C7B">
        <w:rPr>
          <w:rFonts w:asciiTheme="minorHAnsi" w:hAnsiTheme="minorHAnsi"/>
          <w:vanish/>
        </w:rPr>
        <w:t>Top of Form</w:t>
      </w:r>
    </w:p>
    <w:p w14:paraId="25022240" w14:textId="77777777" w:rsidR="0026117A" w:rsidRPr="00307C7B" w:rsidRDefault="0026117A" w:rsidP="0026117A">
      <w:pPr>
        <w:rPr>
          <w:rFonts w:asciiTheme="minorHAnsi" w:hAnsiTheme="minorHAnsi"/>
          <w:b/>
          <w:bCs/>
        </w:rPr>
      </w:pPr>
    </w:p>
    <w:p w14:paraId="165A9976" w14:textId="49B44D31" w:rsidR="0026117A" w:rsidRPr="00307C7B" w:rsidRDefault="0026117A" w:rsidP="0026117A">
      <w:pPr>
        <w:rPr>
          <w:rFonts w:asciiTheme="minorHAnsi" w:hAnsiTheme="minorHAnsi"/>
          <w:sz w:val="22"/>
          <w:szCs w:val="18"/>
        </w:rPr>
      </w:pPr>
      <w:r w:rsidRPr="00307C7B">
        <w:rPr>
          <w:rFonts w:asciiTheme="minorHAnsi" w:hAnsiTheme="minorHAnsi"/>
          <w:b/>
          <w:bCs/>
          <w:sz w:val="22"/>
          <w:szCs w:val="18"/>
        </w:rPr>
        <w:t>COMPREHENSIVE EYE EXAM </w:t>
      </w:r>
    </w:p>
    <w:p w14:paraId="2CBDFDA3" w14:textId="605F3106" w:rsidR="0026117A" w:rsidRPr="00307C7B" w:rsidRDefault="0092702C" w:rsidP="004F31DE">
      <w:pPr>
        <w:rPr>
          <w:rFonts w:asciiTheme="minorHAnsi" w:hAnsiTheme="minorHAnsi"/>
          <w:sz w:val="22"/>
          <w:szCs w:val="18"/>
        </w:rPr>
      </w:pPr>
      <w:r w:rsidRPr="00307C7B">
        <w:rPr>
          <w:rFonts w:asciiTheme="minorHAnsi" w:hAnsiTheme="minorHAnsi"/>
          <w:sz w:val="22"/>
          <w:szCs w:val="18"/>
        </w:rPr>
        <w:t>First, a</w:t>
      </w:r>
      <w:r w:rsidR="00E51CD5" w:rsidRPr="00307C7B">
        <w:rPr>
          <w:rFonts w:asciiTheme="minorHAnsi" w:hAnsiTheme="minorHAnsi"/>
          <w:sz w:val="22"/>
          <w:szCs w:val="18"/>
        </w:rPr>
        <w:t xml:space="preserve"> complete </w:t>
      </w:r>
      <w:r w:rsidR="00EE261E" w:rsidRPr="00307C7B">
        <w:rPr>
          <w:rFonts w:asciiTheme="minorHAnsi" w:hAnsiTheme="minorHAnsi"/>
          <w:sz w:val="22"/>
          <w:szCs w:val="18"/>
        </w:rPr>
        <w:t>eye</w:t>
      </w:r>
      <w:r w:rsidR="00E51CD5" w:rsidRPr="00307C7B">
        <w:rPr>
          <w:rFonts w:asciiTheme="minorHAnsi" w:hAnsiTheme="minorHAnsi"/>
          <w:sz w:val="22"/>
          <w:szCs w:val="18"/>
        </w:rPr>
        <w:t xml:space="preserve"> examination is necessary</w:t>
      </w:r>
      <w:r w:rsidR="00EE261E" w:rsidRPr="00307C7B">
        <w:rPr>
          <w:rFonts w:asciiTheme="minorHAnsi" w:hAnsiTheme="minorHAnsi"/>
          <w:sz w:val="22"/>
          <w:szCs w:val="18"/>
        </w:rPr>
        <w:t xml:space="preserve"> to e</w:t>
      </w:r>
      <w:r w:rsidR="0026117A" w:rsidRPr="00307C7B">
        <w:rPr>
          <w:rFonts w:asciiTheme="minorHAnsi" w:hAnsiTheme="minorHAnsi"/>
          <w:sz w:val="22"/>
          <w:szCs w:val="18"/>
        </w:rPr>
        <w:t>valuate</w:t>
      </w:r>
      <w:r w:rsidR="00EE261E" w:rsidRPr="00307C7B">
        <w:rPr>
          <w:rFonts w:asciiTheme="minorHAnsi" w:hAnsiTheme="minorHAnsi"/>
          <w:sz w:val="22"/>
          <w:szCs w:val="18"/>
        </w:rPr>
        <w:t xml:space="preserve"> </w:t>
      </w:r>
      <w:r w:rsidR="0026117A" w:rsidRPr="00307C7B">
        <w:rPr>
          <w:rFonts w:asciiTheme="minorHAnsi" w:hAnsiTheme="minorHAnsi"/>
          <w:sz w:val="22"/>
          <w:szCs w:val="18"/>
        </w:rPr>
        <w:t xml:space="preserve">the health </w:t>
      </w:r>
      <w:r w:rsidR="00EE261E" w:rsidRPr="00307C7B">
        <w:rPr>
          <w:rFonts w:asciiTheme="minorHAnsi" w:hAnsiTheme="minorHAnsi"/>
          <w:sz w:val="22"/>
          <w:szCs w:val="18"/>
        </w:rPr>
        <w:t xml:space="preserve">and refractive prescription of </w:t>
      </w:r>
      <w:r w:rsidR="0026117A" w:rsidRPr="00307C7B">
        <w:rPr>
          <w:rFonts w:asciiTheme="minorHAnsi" w:hAnsiTheme="minorHAnsi"/>
          <w:sz w:val="22"/>
          <w:szCs w:val="18"/>
        </w:rPr>
        <w:t>your eyes</w:t>
      </w:r>
      <w:r w:rsidR="00673CA1" w:rsidRPr="00307C7B">
        <w:rPr>
          <w:rFonts w:asciiTheme="minorHAnsi" w:hAnsiTheme="minorHAnsi"/>
          <w:sz w:val="22"/>
          <w:szCs w:val="18"/>
        </w:rPr>
        <w:t xml:space="preserve">, and to assess for </w:t>
      </w:r>
      <w:r w:rsidR="0026117A" w:rsidRPr="00307C7B">
        <w:rPr>
          <w:rFonts w:asciiTheme="minorHAnsi" w:hAnsiTheme="minorHAnsi"/>
          <w:sz w:val="22"/>
          <w:szCs w:val="18"/>
        </w:rPr>
        <w:t>possibility of any unsuspected or underlying conditions</w:t>
      </w:r>
      <w:r w:rsidR="001013B9" w:rsidRPr="00307C7B">
        <w:rPr>
          <w:rFonts w:asciiTheme="minorHAnsi" w:hAnsiTheme="minorHAnsi"/>
          <w:sz w:val="22"/>
          <w:szCs w:val="18"/>
        </w:rPr>
        <w:t>.</w:t>
      </w:r>
      <w:r w:rsidR="000A0349" w:rsidRPr="00307C7B">
        <w:rPr>
          <w:rFonts w:asciiTheme="minorHAnsi" w:hAnsiTheme="minorHAnsi"/>
          <w:sz w:val="22"/>
          <w:szCs w:val="18"/>
        </w:rPr>
        <w:t xml:space="preserve"> </w:t>
      </w:r>
    </w:p>
    <w:p w14:paraId="0FB831C8" w14:textId="36C31F9F" w:rsidR="0026117A" w:rsidRPr="00307C7B" w:rsidRDefault="0026117A" w:rsidP="0026117A">
      <w:pPr>
        <w:rPr>
          <w:rFonts w:asciiTheme="minorHAnsi" w:hAnsiTheme="minorHAnsi"/>
          <w:sz w:val="22"/>
          <w:szCs w:val="18"/>
        </w:rPr>
      </w:pPr>
      <w:r w:rsidRPr="00307C7B">
        <w:rPr>
          <w:rFonts w:asciiTheme="minorHAnsi" w:hAnsiTheme="minorHAnsi"/>
          <w:b/>
          <w:bCs/>
          <w:sz w:val="22"/>
          <w:szCs w:val="18"/>
        </w:rPr>
        <w:br/>
        <w:t>CONTACT LENS FITTING </w:t>
      </w:r>
    </w:p>
    <w:p w14:paraId="69CBDE3D" w14:textId="28A215FE" w:rsidR="0092702C" w:rsidRPr="00307C7B" w:rsidRDefault="0092702C" w:rsidP="0092702C">
      <w:pPr>
        <w:rPr>
          <w:rFonts w:asciiTheme="minorHAnsi" w:hAnsiTheme="minorHAnsi"/>
          <w:sz w:val="22"/>
          <w:szCs w:val="18"/>
        </w:rPr>
      </w:pPr>
      <w:r w:rsidRPr="00307C7B">
        <w:rPr>
          <w:rFonts w:asciiTheme="minorHAnsi" w:hAnsiTheme="minorHAnsi"/>
          <w:sz w:val="22"/>
          <w:szCs w:val="18"/>
        </w:rPr>
        <w:t>Next, a</w:t>
      </w:r>
      <w:r w:rsidR="0026117A" w:rsidRPr="00307C7B">
        <w:rPr>
          <w:rFonts w:asciiTheme="minorHAnsi" w:hAnsiTheme="minorHAnsi"/>
          <w:sz w:val="22"/>
          <w:szCs w:val="18"/>
        </w:rPr>
        <w:t xml:space="preserve">ll patients who </w:t>
      </w:r>
      <w:r w:rsidRPr="00307C7B">
        <w:rPr>
          <w:rFonts w:asciiTheme="minorHAnsi" w:hAnsiTheme="minorHAnsi"/>
          <w:sz w:val="22"/>
          <w:szCs w:val="18"/>
        </w:rPr>
        <w:t xml:space="preserve">desire to </w:t>
      </w:r>
      <w:r w:rsidR="0026117A" w:rsidRPr="00307C7B">
        <w:rPr>
          <w:rFonts w:asciiTheme="minorHAnsi" w:hAnsiTheme="minorHAnsi"/>
          <w:sz w:val="22"/>
          <w:szCs w:val="18"/>
        </w:rPr>
        <w:t>wear contact</w:t>
      </w:r>
      <w:r w:rsidR="00246B9E" w:rsidRPr="00307C7B">
        <w:rPr>
          <w:rFonts w:asciiTheme="minorHAnsi" w:hAnsiTheme="minorHAnsi"/>
          <w:sz w:val="22"/>
          <w:szCs w:val="18"/>
        </w:rPr>
        <w:t xml:space="preserve"> lenses</w:t>
      </w:r>
      <w:r w:rsidR="0026117A" w:rsidRPr="00307C7B">
        <w:rPr>
          <w:rFonts w:asciiTheme="minorHAnsi" w:hAnsiTheme="minorHAnsi"/>
          <w:sz w:val="22"/>
          <w:szCs w:val="18"/>
        </w:rPr>
        <w:t xml:space="preserve"> must </w:t>
      </w:r>
      <w:r w:rsidR="006D1143" w:rsidRPr="00307C7B">
        <w:rPr>
          <w:rFonts w:asciiTheme="minorHAnsi" w:hAnsiTheme="minorHAnsi"/>
          <w:sz w:val="22"/>
          <w:szCs w:val="18"/>
        </w:rPr>
        <w:t xml:space="preserve">have </w:t>
      </w:r>
      <w:r w:rsidRPr="00307C7B">
        <w:rPr>
          <w:rFonts w:asciiTheme="minorHAnsi" w:hAnsiTheme="minorHAnsi"/>
          <w:sz w:val="22"/>
          <w:szCs w:val="18"/>
        </w:rPr>
        <w:t xml:space="preserve">additional </w:t>
      </w:r>
      <w:r w:rsidR="0026117A" w:rsidRPr="00307C7B">
        <w:rPr>
          <w:rFonts w:asciiTheme="minorHAnsi" w:hAnsiTheme="minorHAnsi"/>
          <w:sz w:val="22"/>
          <w:szCs w:val="18"/>
        </w:rPr>
        <w:t xml:space="preserve">fitting </w:t>
      </w:r>
      <w:r w:rsidRPr="00307C7B">
        <w:rPr>
          <w:rFonts w:asciiTheme="minorHAnsi" w:hAnsiTheme="minorHAnsi"/>
          <w:sz w:val="22"/>
          <w:szCs w:val="18"/>
        </w:rPr>
        <w:t xml:space="preserve">and evaluation </w:t>
      </w:r>
      <w:r w:rsidR="0026117A" w:rsidRPr="00307C7B">
        <w:rPr>
          <w:rFonts w:asciiTheme="minorHAnsi" w:hAnsiTheme="minorHAnsi"/>
          <w:sz w:val="22"/>
          <w:szCs w:val="18"/>
        </w:rPr>
        <w:t>yearly. Th</w:t>
      </w:r>
      <w:r w:rsidR="0081601F" w:rsidRPr="00307C7B">
        <w:rPr>
          <w:rFonts w:asciiTheme="minorHAnsi" w:hAnsiTheme="minorHAnsi"/>
          <w:sz w:val="22"/>
          <w:szCs w:val="18"/>
        </w:rPr>
        <w:t xml:space="preserve">is </w:t>
      </w:r>
      <w:r w:rsidR="00695C7B" w:rsidRPr="00307C7B">
        <w:rPr>
          <w:rFonts w:asciiTheme="minorHAnsi" w:hAnsiTheme="minorHAnsi"/>
          <w:sz w:val="22"/>
          <w:szCs w:val="18"/>
        </w:rPr>
        <w:t xml:space="preserve">evaluates </w:t>
      </w:r>
      <w:r w:rsidR="004F31DE" w:rsidRPr="00307C7B">
        <w:rPr>
          <w:rFonts w:asciiTheme="minorHAnsi" w:hAnsiTheme="minorHAnsi"/>
          <w:sz w:val="22"/>
          <w:szCs w:val="18"/>
        </w:rPr>
        <w:t>the</w:t>
      </w:r>
      <w:r w:rsidR="009030DE" w:rsidRPr="00307C7B">
        <w:rPr>
          <w:rFonts w:asciiTheme="minorHAnsi" w:hAnsiTheme="minorHAnsi"/>
          <w:sz w:val="22"/>
          <w:szCs w:val="18"/>
        </w:rPr>
        <w:t xml:space="preserve"> optimal fit</w:t>
      </w:r>
      <w:r w:rsidR="005E6ED1" w:rsidRPr="00307C7B">
        <w:rPr>
          <w:rFonts w:asciiTheme="minorHAnsi" w:hAnsiTheme="minorHAnsi"/>
          <w:sz w:val="22"/>
          <w:szCs w:val="18"/>
        </w:rPr>
        <w:t>, vision</w:t>
      </w:r>
      <w:r w:rsidR="006862DA" w:rsidRPr="00307C7B">
        <w:rPr>
          <w:rFonts w:asciiTheme="minorHAnsi" w:hAnsiTheme="minorHAnsi"/>
          <w:sz w:val="22"/>
          <w:szCs w:val="18"/>
        </w:rPr>
        <w:t xml:space="preserve"> and </w:t>
      </w:r>
      <w:r w:rsidR="00695C7B" w:rsidRPr="00307C7B">
        <w:rPr>
          <w:rFonts w:asciiTheme="minorHAnsi" w:hAnsiTheme="minorHAnsi"/>
          <w:sz w:val="22"/>
          <w:szCs w:val="18"/>
        </w:rPr>
        <w:t xml:space="preserve">comfort </w:t>
      </w:r>
      <w:r w:rsidR="009030DE" w:rsidRPr="00307C7B">
        <w:rPr>
          <w:rFonts w:asciiTheme="minorHAnsi" w:hAnsiTheme="minorHAnsi"/>
          <w:sz w:val="22"/>
          <w:szCs w:val="18"/>
        </w:rPr>
        <w:t>of the contact lenses</w:t>
      </w:r>
      <w:r w:rsidR="006862DA" w:rsidRPr="00307C7B">
        <w:rPr>
          <w:rFonts w:asciiTheme="minorHAnsi" w:hAnsiTheme="minorHAnsi"/>
          <w:sz w:val="22"/>
          <w:szCs w:val="18"/>
        </w:rPr>
        <w:t xml:space="preserve">. Any </w:t>
      </w:r>
      <w:r w:rsidR="009030DE" w:rsidRPr="00307C7B">
        <w:rPr>
          <w:rFonts w:asciiTheme="minorHAnsi" w:hAnsiTheme="minorHAnsi"/>
          <w:sz w:val="22"/>
          <w:szCs w:val="18"/>
        </w:rPr>
        <w:t xml:space="preserve">necessary </w:t>
      </w:r>
      <w:r w:rsidR="004F31DE" w:rsidRPr="00307C7B">
        <w:rPr>
          <w:rFonts w:asciiTheme="minorHAnsi" w:hAnsiTheme="minorHAnsi"/>
          <w:sz w:val="22"/>
          <w:szCs w:val="18"/>
        </w:rPr>
        <w:t>specialized tests</w:t>
      </w:r>
      <w:r w:rsidR="006862DA" w:rsidRPr="00307C7B">
        <w:rPr>
          <w:rFonts w:asciiTheme="minorHAnsi" w:hAnsiTheme="minorHAnsi"/>
          <w:sz w:val="22"/>
          <w:szCs w:val="18"/>
        </w:rPr>
        <w:t xml:space="preserve"> are included. </w:t>
      </w:r>
      <w:r w:rsidR="0026117A" w:rsidRPr="00307C7B">
        <w:rPr>
          <w:rFonts w:asciiTheme="minorHAnsi" w:hAnsiTheme="minorHAnsi"/>
          <w:sz w:val="22"/>
          <w:szCs w:val="18"/>
        </w:rPr>
        <w:t>A set of trial lenses will be dispensed at each fitting</w:t>
      </w:r>
      <w:r w:rsidR="006C683E" w:rsidRPr="00307C7B">
        <w:rPr>
          <w:rFonts w:asciiTheme="minorHAnsi" w:hAnsiTheme="minorHAnsi"/>
          <w:sz w:val="22"/>
          <w:szCs w:val="18"/>
        </w:rPr>
        <w:t xml:space="preserve"> and follow-up as necessary</w:t>
      </w:r>
      <w:r w:rsidR="0026117A" w:rsidRPr="00307C7B">
        <w:rPr>
          <w:rFonts w:asciiTheme="minorHAnsi" w:hAnsiTheme="minorHAnsi"/>
          <w:sz w:val="22"/>
          <w:szCs w:val="18"/>
        </w:rPr>
        <w:t xml:space="preserve">. </w:t>
      </w:r>
    </w:p>
    <w:p w14:paraId="6F391D31" w14:textId="77777777" w:rsidR="0092702C" w:rsidRPr="00307C7B" w:rsidRDefault="0092702C" w:rsidP="00CD5C58">
      <w:pPr>
        <w:rPr>
          <w:rFonts w:asciiTheme="minorHAnsi" w:hAnsiTheme="minorHAnsi"/>
          <w:sz w:val="22"/>
          <w:szCs w:val="18"/>
        </w:rPr>
      </w:pPr>
    </w:p>
    <w:p w14:paraId="7207DBB9" w14:textId="3D4E619A" w:rsidR="00C11216" w:rsidRPr="00307C7B" w:rsidRDefault="006862DA" w:rsidP="00CD5C58">
      <w:pPr>
        <w:rPr>
          <w:rFonts w:asciiTheme="minorHAnsi" w:hAnsiTheme="minorHAnsi"/>
          <w:sz w:val="22"/>
          <w:szCs w:val="18"/>
        </w:rPr>
      </w:pPr>
      <w:r w:rsidRPr="00307C7B">
        <w:rPr>
          <w:rFonts w:asciiTheme="minorHAnsi" w:hAnsiTheme="minorHAnsi"/>
          <w:sz w:val="22"/>
          <w:szCs w:val="18"/>
        </w:rPr>
        <w:t>This</w:t>
      </w:r>
      <w:r w:rsidR="0026117A" w:rsidRPr="00307C7B">
        <w:rPr>
          <w:rFonts w:asciiTheme="minorHAnsi" w:hAnsiTheme="minorHAnsi"/>
          <w:sz w:val="22"/>
          <w:szCs w:val="18"/>
        </w:rPr>
        <w:t xml:space="preserve"> fitting must be performed within 60 days of the comprehensive eye exam.</w:t>
      </w:r>
      <w:r w:rsidR="00D7102C" w:rsidRPr="00307C7B">
        <w:rPr>
          <w:rFonts w:asciiTheme="minorHAnsi" w:hAnsiTheme="minorHAnsi"/>
          <w:sz w:val="22"/>
          <w:szCs w:val="18"/>
        </w:rPr>
        <w:t xml:space="preserve"> </w:t>
      </w:r>
      <w:r w:rsidR="005E6ED1" w:rsidRPr="00307C7B">
        <w:rPr>
          <w:rFonts w:asciiTheme="minorHAnsi" w:hAnsiTheme="minorHAnsi"/>
          <w:sz w:val="22"/>
          <w:szCs w:val="18"/>
        </w:rPr>
        <w:t>B</w:t>
      </w:r>
      <w:r w:rsidR="00CD5C58" w:rsidRPr="00307C7B">
        <w:rPr>
          <w:rFonts w:asciiTheme="minorHAnsi" w:hAnsiTheme="minorHAnsi"/>
          <w:sz w:val="22"/>
          <w:szCs w:val="18"/>
        </w:rPr>
        <w:t xml:space="preserve">eyond 60 days may necessitate a comprehensive eye exam as well.  </w:t>
      </w:r>
      <w:r w:rsidR="00C11216" w:rsidRPr="00307C7B">
        <w:rPr>
          <w:rFonts w:asciiTheme="minorHAnsi" w:hAnsiTheme="minorHAnsi"/>
          <w:sz w:val="22"/>
          <w:szCs w:val="18"/>
        </w:rPr>
        <w:t xml:space="preserve">The prescription will not be finalized until both the patient and doctor are satisfied with the fit and visual acuity of the contact lenses. </w:t>
      </w:r>
    </w:p>
    <w:p w14:paraId="337D94BD" w14:textId="77777777" w:rsidR="00BA6AEB" w:rsidRPr="00307C7B" w:rsidRDefault="00BA6AEB" w:rsidP="00CD5C58">
      <w:pPr>
        <w:rPr>
          <w:rFonts w:asciiTheme="minorHAnsi" w:hAnsiTheme="minorHAnsi"/>
          <w:sz w:val="22"/>
          <w:szCs w:val="18"/>
        </w:rPr>
      </w:pPr>
    </w:p>
    <w:p w14:paraId="26184910" w14:textId="06CF7826" w:rsidR="00BA6AEB" w:rsidRPr="00307C7B" w:rsidRDefault="00BA6AEB" w:rsidP="00BA6AEB">
      <w:pPr>
        <w:rPr>
          <w:rFonts w:asciiTheme="minorHAnsi" w:hAnsiTheme="minorHAnsi"/>
          <w:sz w:val="22"/>
          <w:szCs w:val="18"/>
        </w:rPr>
      </w:pPr>
      <w:r w:rsidRPr="00307C7B">
        <w:rPr>
          <w:rFonts w:asciiTheme="minorHAnsi" w:hAnsiTheme="minorHAnsi"/>
          <w:sz w:val="22"/>
          <w:szCs w:val="18"/>
        </w:rPr>
        <w:t>Contact lens prescriptions are valid for one year and require a yearly evaluation to renew them, even if there has been no change. This is to ensure that the lenses are still properly fitting, make any adjustments if needed, and protect your eyes' health.</w:t>
      </w:r>
    </w:p>
    <w:p w14:paraId="0CB3B947" w14:textId="20594FC8" w:rsidR="00426FC3" w:rsidRPr="00307C7B" w:rsidRDefault="0026117A" w:rsidP="00426FC3">
      <w:pPr>
        <w:rPr>
          <w:rFonts w:asciiTheme="minorHAnsi" w:hAnsiTheme="minorHAnsi"/>
          <w:sz w:val="22"/>
          <w:szCs w:val="18"/>
        </w:rPr>
      </w:pPr>
      <w:r w:rsidRPr="00307C7B">
        <w:rPr>
          <w:rFonts w:asciiTheme="minorHAnsi" w:hAnsiTheme="minorHAnsi"/>
          <w:b/>
          <w:bCs/>
          <w:sz w:val="22"/>
          <w:szCs w:val="18"/>
        </w:rPr>
        <w:br/>
      </w:r>
      <w:r w:rsidR="00426FC3" w:rsidRPr="00307C7B">
        <w:rPr>
          <w:rFonts w:asciiTheme="minorHAnsi" w:hAnsiTheme="minorHAnsi"/>
          <w:b/>
          <w:bCs/>
          <w:sz w:val="22"/>
          <w:szCs w:val="18"/>
        </w:rPr>
        <w:t>FOLLOW-UP VISIT </w:t>
      </w:r>
    </w:p>
    <w:p w14:paraId="65D79808" w14:textId="260AA673" w:rsidR="00426FC3" w:rsidRPr="00307C7B" w:rsidRDefault="00426FC3" w:rsidP="00426FC3">
      <w:pPr>
        <w:rPr>
          <w:rFonts w:asciiTheme="minorHAnsi" w:hAnsiTheme="minorHAnsi"/>
          <w:sz w:val="22"/>
          <w:szCs w:val="18"/>
        </w:rPr>
      </w:pPr>
      <w:r w:rsidRPr="00307C7B">
        <w:rPr>
          <w:rFonts w:asciiTheme="minorHAnsi" w:hAnsiTheme="minorHAnsi"/>
          <w:sz w:val="22"/>
          <w:szCs w:val="18"/>
        </w:rPr>
        <w:t xml:space="preserve">It is your responsibility to maintain </w:t>
      </w:r>
      <w:r w:rsidR="007B19AC" w:rsidRPr="00307C7B">
        <w:rPr>
          <w:rFonts w:asciiTheme="minorHAnsi" w:hAnsiTheme="minorHAnsi"/>
          <w:sz w:val="22"/>
          <w:szCs w:val="18"/>
        </w:rPr>
        <w:t>follow-up</w:t>
      </w:r>
      <w:r w:rsidRPr="00307C7B">
        <w:rPr>
          <w:rFonts w:asciiTheme="minorHAnsi" w:hAnsiTheme="minorHAnsi"/>
          <w:sz w:val="22"/>
          <w:szCs w:val="18"/>
        </w:rPr>
        <w:t xml:space="preserve"> appointments, adhere to proper lens wear and care instructions, and inform us of any concerns in a timely manner. You will receive follow-up visits at no additional charge up to 60 days of initial contact lens fitting. Contact lens prescriptions not finalized within 60 days are subject to </w:t>
      </w:r>
      <w:r w:rsidR="0007554A">
        <w:rPr>
          <w:rFonts w:asciiTheme="minorHAnsi" w:hAnsiTheme="minorHAnsi"/>
          <w:sz w:val="22"/>
          <w:szCs w:val="18"/>
        </w:rPr>
        <w:t>additional</w:t>
      </w:r>
      <w:r w:rsidRPr="00307C7B">
        <w:rPr>
          <w:rFonts w:asciiTheme="minorHAnsi" w:hAnsiTheme="minorHAnsi"/>
          <w:sz w:val="22"/>
          <w:szCs w:val="18"/>
        </w:rPr>
        <w:t xml:space="preserve"> contact lens fitting fee</w:t>
      </w:r>
      <w:r w:rsidR="0007554A">
        <w:rPr>
          <w:rFonts w:asciiTheme="minorHAnsi" w:hAnsiTheme="minorHAnsi"/>
          <w:sz w:val="22"/>
          <w:szCs w:val="18"/>
        </w:rPr>
        <w:t>s.</w:t>
      </w:r>
      <w:r w:rsidRPr="00307C7B">
        <w:rPr>
          <w:rFonts w:asciiTheme="minorHAnsi" w:hAnsiTheme="minorHAnsi"/>
          <w:sz w:val="22"/>
          <w:szCs w:val="18"/>
        </w:rPr>
        <w:t xml:space="preserve">  </w:t>
      </w:r>
    </w:p>
    <w:p w14:paraId="17A510C9" w14:textId="77777777" w:rsidR="00426FC3" w:rsidRPr="00307C7B" w:rsidRDefault="00426FC3" w:rsidP="0026117A">
      <w:pPr>
        <w:rPr>
          <w:rFonts w:asciiTheme="minorHAnsi" w:hAnsiTheme="minorHAnsi"/>
          <w:b/>
          <w:bCs/>
          <w:sz w:val="22"/>
          <w:szCs w:val="18"/>
        </w:rPr>
      </w:pPr>
    </w:p>
    <w:p w14:paraId="31B2215A" w14:textId="1D5661E8" w:rsidR="0026117A" w:rsidRPr="00307C7B" w:rsidRDefault="0026117A" w:rsidP="008C19D8">
      <w:pPr>
        <w:rPr>
          <w:rFonts w:asciiTheme="minorHAnsi" w:hAnsiTheme="minorHAnsi"/>
          <w:sz w:val="22"/>
          <w:szCs w:val="18"/>
        </w:rPr>
      </w:pPr>
      <w:r w:rsidRPr="00307C7B">
        <w:rPr>
          <w:rFonts w:asciiTheme="minorHAnsi" w:hAnsiTheme="minorHAnsi"/>
          <w:b/>
          <w:bCs/>
          <w:sz w:val="22"/>
          <w:szCs w:val="18"/>
        </w:rPr>
        <w:t>TRAINING </w:t>
      </w:r>
    </w:p>
    <w:p w14:paraId="19B6508A" w14:textId="3E284BC8" w:rsidR="0026117A" w:rsidRPr="00307C7B" w:rsidRDefault="0026117A" w:rsidP="00115872">
      <w:pPr>
        <w:rPr>
          <w:rFonts w:asciiTheme="minorHAnsi" w:hAnsiTheme="minorHAnsi"/>
          <w:sz w:val="22"/>
          <w:szCs w:val="18"/>
        </w:rPr>
      </w:pPr>
      <w:r w:rsidRPr="00307C7B">
        <w:rPr>
          <w:rFonts w:asciiTheme="minorHAnsi" w:hAnsiTheme="minorHAnsi"/>
          <w:sz w:val="22"/>
          <w:szCs w:val="18"/>
        </w:rPr>
        <w:t xml:space="preserve">Patients who are </w:t>
      </w:r>
      <w:r w:rsidR="00AC4DE7" w:rsidRPr="00307C7B">
        <w:rPr>
          <w:rFonts w:asciiTheme="minorHAnsi" w:hAnsiTheme="minorHAnsi"/>
          <w:sz w:val="22"/>
          <w:szCs w:val="18"/>
        </w:rPr>
        <w:t xml:space="preserve">new to </w:t>
      </w:r>
      <w:r w:rsidRPr="00307C7B">
        <w:rPr>
          <w:rFonts w:asciiTheme="minorHAnsi" w:hAnsiTheme="minorHAnsi"/>
          <w:sz w:val="22"/>
          <w:szCs w:val="18"/>
        </w:rPr>
        <w:t>contact</w:t>
      </w:r>
      <w:r w:rsidR="00AC4DE7" w:rsidRPr="00307C7B">
        <w:rPr>
          <w:rFonts w:asciiTheme="minorHAnsi" w:hAnsiTheme="minorHAnsi"/>
          <w:sz w:val="22"/>
          <w:szCs w:val="18"/>
        </w:rPr>
        <w:t xml:space="preserve"> lens wear </w:t>
      </w:r>
      <w:r w:rsidRPr="00307C7B">
        <w:rPr>
          <w:rFonts w:asciiTheme="minorHAnsi" w:hAnsiTheme="minorHAnsi"/>
          <w:sz w:val="22"/>
          <w:szCs w:val="18"/>
        </w:rPr>
        <w:t xml:space="preserve">will be provided with personalized instructions </w:t>
      </w:r>
      <w:r w:rsidR="00937CD2" w:rsidRPr="00307C7B">
        <w:rPr>
          <w:rFonts w:asciiTheme="minorHAnsi" w:hAnsiTheme="minorHAnsi"/>
          <w:sz w:val="22"/>
          <w:szCs w:val="18"/>
        </w:rPr>
        <w:t xml:space="preserve">on proper insertion and removal of lenses as well as </w:t>
      </w:r>
      <w:r w:rsidR="00262CFE" w:rsidRPr="00307C7B">
        <w:rPr>
          <w:rFonts w:asciiTheme="minorHAnsi" w:hAnsiTheme="minorHAnsi"/>
          <w:sz w:val="22"/>
          <w:szCs w:val="18"/>
        </w:rPr>
        <w:t xml:space="preserve">their </w:t>
      </w:r>
      <w:r w:rsidR="00937CD2" w:rsidRPr="00307C7B">
        <w:rPr>
          <w:rFonts w:asciiTheme="minorHAnsi" w:hAnsiTheme="minorHAnsi"/>
          <w:sz w:val="22"/>
          <w:szCs w:val="18"/>
        </w:rPr>
        <w:t xml:space="preserve">safe </w:t>
      </w:r>
      <w:r w:rsidRPr="00307C7B">
        <w:rPr>
          <w:rFonts w:asciiTheme="minorHAnsi" w:hAnsiTheme="minorHAnsi"/>
          <w:sz w:val="22"/>
          <w:szCs w:val="18"/>
        </w:rPr>
        <w:t xml:space="preserve">usage </w:t>
      </w:r>
      <w:r w:rsidR="00262CFE" w:rsidRPr="00307C7B">
        <w:rPr>
          <w:rFonts w:asciiTheme="minorHAnsi" w:hAnsiTheme="minorHAnsi"/>
          <w:sz w:val="22"/>
          <w:szCs w:val="18"/>
        </w:rPr>
        <w:t>and care</w:t>
      </w:r>
      <w:r w:rsidRPr="00307C7B">
        <w:rPr>
          <w:rFonts w:asciiTheme="minorHAnsi" w:hAnsiTheme="minorHAnsi"/>
          <w:sz w:val="22"/>
          <w:szCs w:val="18"/>
        </w:rPr>
        <w:t>. Upon successful</w:t>
      </w:r>
      <w:r w:rsidR="00097101" w:rsidRPr="00307C7B">
        <w:rPr>
          <w:rFonts w:asciiTheme="minorHAnsi" w:hAnsiTheme="minorHAnsi"/>
          <w:sz w:val="22"/>
          <w:szCs w:val="18"/>
        </w:rPr>
        <w:t xml:space="preserve"> demonstration</w:t>
      </w:r>
      <w:r w:rsidR="002D7C56" w:rsidRPr="00307C7B">
        <w:rPr>
          <w:rFonts w:asciiTheme="minorHAnsi" w:hAnsiTheme="minorHAnsi"/>
          <w:sz w:val="22"/>
          <w:szCs w:val="18"/>
        </w:rPr>
        <w:t xml:space="preserve">, you </w:t>
      </w:r>
      <w:r w:rsidRPr="00307C7B">
        <w:rPr>
          <w:rFonts w:asciiTheme="minorHAnsi" w:hAnsiTheme="minorHAnsi"/>
          <w:sz w:val="22"/>
          <w:szCs w:val="18"/>
        </w:rPr>
        <w:t xml:space="preserve">will </w:t>
      </w:r>
      <w:r w:rsidR="00262CFE" w:rsidRPr="00307C7B">
        <w:rPr>
          <w:rFonts w:asciiTheme="minorHAnsi" w:hAnsiTheme="minorHAnsi"/>
          <w:sz w:val="22"/>
          <w:szCs w:val="18"/>
        </w:rPr>
        <w:t xml:space="preserve">be allowed to </w:t>
      </w:r>
      <w:r w:rsidRPr="00307C7B">
        <w:rPr>
          <w:rFonts w:asciiTheme="minorHAnsi" w:hAnsiTheme="minorHAnsi"/>
          <w:sz w:val="22"/>
          <w:szCs w:val="18"/>
        </w:rPr>
        <w:t>leave with a set of trial lenses</w:t>
      </w:r>
      <w:r w:rsidR="00F6626B" w:rsidRPr="00307C7B">
        <w:rPr>
          <w:rFonts w:asciiTheme="minorHAnsi" w:hAnsiTheme="minorHAnsi"/>
          <w:sz w:val="22"/>
          <w:szCs w:val="18"/>
        </w:rPr>
        <w:t xml:space="preserve">. You are expected to wear the new lenses per schedule </w:t>
      </w:r>
      <w:r w:rsidR="009E035D" w:rsidRPr="00307C7B">
        <w:rPr>
          <w:rFonts w:asciiTheme="minorHAnsi" w:hAnsiTheme="minorHAnsi"/>
          <w:sz w:val="22"/>
          <w:szCs w:val="18"/>
        </w:rPr>
        <w:t>and return with the lenses</w:t>
      </w:r>
      <w:r w:rsidR="00C13AE7" w:rsidRPr="00307C7B">
        <w:rPr>
          <w:rFonts w:asciiTheme="minorHAnsi" w:hAnsiTheme="minorHAnsi"/>
          <w:sz w:val="22"/>
          <w:szCs w:val="18"/>
        </w:rPr>
        <w:t xml:space="preserve"> for evaluation</w:t>
      </w:r>
      <w:r w:rsidR="009E035D" w:rsidRPr="00307C7B">
        <w:rPr>
          <w:rFonts w:asciiTheme="minorHAnsi" w:hAnsiTheme="minorHAnsi"/>
          <w:sz w:val="22"/>
          <w:szCs w:val="18"/>
        </w:rPr>
        <w:t xml:space="preserve">. </w:t>
      </w:r>
      <w:r w:rsidRPr="00307C7B">
        <w:rPr>
          <w:rFonts w:asciiTheme="minorHAnsi" w:hAnsiTheme="minorHAnsi"/>
          <w:sz w:val="22"/>
          <w:szCs w:val="18"/>
        </w:rPr>
        <w:t xml:space="preserve">A </w:t>
      </w:r>
      <w:r w:rsidR="009B7885" w:rsidRPr="00307C7B">
        <w:rPr>
          <w:rFonts w:asciiTheme="minorHAnsi" w:hAnsiTheme="minorHAnsi"/>
          <w:sz w:val="22"/>
          <w:szCs w:val="18"/>
        </w:rPr>
        <w:t>follow-up</w:t>
      </w:r>
      <w:r w:rsidRPr="00307C7B">
        <w:rPr>
          <w:rFonts w:asciiTheme="minorHAnsi" w:hAnsiTheme="minorHAnsi"/>
          <w:sz w:val="22"/>
          <w:szCs w:val="18"/>
        </w:rPr>
        <w:t xml:space="preserve"> appointment </w:t>
      </w:r>
      <w:r w:rsidR="009B7885" w:rsidRPr="00307C7B">
        <w:rPr>
          <w:rFonts w:asciiTheme="minorHAnsi" w:hAnsiTheme="minorHAnsi"/>
          <w:sz w:val="22"/>
          <w:szCs w:val="18"/>
        </w:rPr>
        <w:t xml:space="preserve">should </w:t>
      </w:r>
      <w:r w:rsidRPr="00307C7B">
        <w:rPr>
          <w:rFonts w:asciiTheme="minorHAnsi" w:hAnsiTheme="minorHAnsi"/>
          <w:sz w:val="22"/>
          <w:szCs w:val="18"/>
        </w:rPr>
        <w:t xml:space="preserve">be scheduled within </w:t>
      </w:r>
      <w:r w:rsidR="00DC66A9" w:rsidRPr="00307C7B">
        <w:rPr>
          <w:rFonts w:asciiTheme="minorHAnsi" w:hAnsiTheme="minorHAnsi"/>
          <w:sz w:val="22"/>
          <w:szCs w:val="18"/>
        </w:rPr>
        <w:t xml:space="preserve">one to </w:t>
      </w:r>
      <w:r w:rsidRPr="00307C7B">
        <w:rPr>
          <w:rFonts w:asciiTheme="minorHAnsi" w:hAnsiTheme="minorHAnsi"/>
          <w:sz w:val="22"/>
          <w:szCs w:val="18"/>
        </w:rPr>
        <w:t xml:space="preserve">two weeks of the </w:t>
      </w:r>
      <w:r w:rsidR="00995BDD" w:rsidRPr="00307C7B">
        <w:rPr>
          <w:rFonts w:asciiTheme="minorHAnsi" w:hAnsiTheme="minorHAnsi"/>
          <w:sz w:val="22"/>
          <w:szCs w:val="18"/>
        </w:rPr>
        <w:t>visit</w:t>
      </w:r>
      <w:r w:rsidR="00115872" w:rsidRPr="00307C7B">
        <w:rPr>
          <w:rFonts w:asciiTheme="minorHAnsi" w:hAnsiTheme="minorHAnsi"/>
          <w:sz w:val="22"/>
          <w:szCs w:val="18"/>
        </w:rPr>
        <w:t>.</w:t>
      </w:r>
    </w:p>
    <w:p w14:paraId="55E8171E" w14:textId="77777777" w:rsidR="00782D04" w:rsidRPr="00307C7B" w:rsidRDefault="00782D04" w:rsidP="0026117A">
      <w:pPr>
        <w:rPr>
          <w:rFonts w:asciiTheme="minorHAnsi" w:hAnsiTheme="minorHAnsi"/>
          <w:b/>
          <w:bCs/>
          <w:sz w:val="20"/>
          <w:szCs w:val="16"/>
        </w:rPr>
      </w:pPr>
    </w:p>
    <w:p w14:paraId="5826327B" w14:textId="726FA487" w:rsidR="00782D04" w:rsidRPr="00307C7B" w:rsidRDefault="00F61451" w:rsidP="00F61451">
      <w:pPr>
        <w:pStyle w:val="NoSpacing"/>
        <w:rPr>
          <w:rFonts w:asciiTheme="minorHAnsi" w:hAnsiTheme="minorHAnsi"/>
          <w:b/>
          <w:bCs/>
          <w:sz w:val="22"/>
          <w:szCs w:val="22"/>
        </w:rPr>
      </w:pPr>
      <w:r w:rsidRPr="00307C7B">
        <w:rPr>
          <w:rFonts w:asciiTheme="minorHAnsi" w:hAnsiTheme="minorHAnsi"/>
          <w:b/>
          <w:bCs/>
          <w:sz w:val="22"/>
          <w:szCs w:val="22"/>
        </w:rPr>
        <w:t>ADVERSE RISKS</w:t>
      </w:r>
    </w:p>
    <w:p w14:paraId="36D1C409" w14:textId="285A57E6" w:rsidR="00712D07" w:rsidRPr="00307C7B" w:rsidRDefault="00782D04" w:rsidP="00782D04">
      <w:pPr>
        <w:pStyle w:val="NoSpacing"/>
        <w:rPr>
          <w:rFonts w:asciiTheme="minorHAnsi" w:hAnsiTheme="minorHAnsi"/>
          <w:sz w:val="22"/>
          <w:szCs w:val="22"/>
        </w:rPr>
      </w:pPr>
      <w:r w:rsidRPr="00307C7B">
        <w:rPr>
          <w:rFonts w:asciiTheme="minorHAnsi" w:hAnsiTheme="minorHAnsi"/>
          <w:sz w:val="22"/>
          <w:szCs w:val="22"/>
        </w:rPr>
        <w:t xml:space="preserve">Contact lens wear has many benefits including enhanced peripheral vision, appearance, ease of             wear during sports, ability to slow down myopic progression and better visual acuity in some cases. But it also has risks that you should be aware of, even with proper contact lens care and handling. The following are possible problems that have been reported with the use of contact lenses: discomfort, corneal abrasion, eye infection, corneal ulcer, stinging, burning, itching, watering, redness, blurred vision, sensitivity to light, dry eyes, corneal swelling, and corneal neovascularization. In the most extreme situation, complications can result in permanent corneal scarring or vision loss. </w:t>
      </w:r>
    </w:p>
    <w:p w14:paraId="4C6B857B" w14:textId="5F069F75" w:rsidR="00782D04" w:rsidRPr="00307C7B" w:rsidRDefault="00782D04" w:rsidP="00782D04">
      <w:pPr>
        <w:pStyle w:val="NoSpacing"/>
        <w:rPr>
          <w:rFonts w:asciiTheme="minorHAnsi" w:hAnsiTheme="minorHAnsi"/>
          <w:sz w:val="22"/>
          <w:szCs w:val="22"/>
        </w:rPr>
      </w:pPr>
      <w:r w:rsidRPr="00307C7B">
        <w:rPr>
          <w:rFonts w:asciiTheme="minorHAnsi" w:hAnsiTheme="minorHAnsi"/>
          <w:sz w:val="22"/>
          <w:szCs w:val="22"/>
        </w:rPr>
        <w:t xml:space="preserve">There are alternatives to wearing contact lenses such as glasses or refractive surgery if one is a candidate. Modern contact lens materials are healthy enough that some are FDA approved for sleeping </w:t>
      </w:r>
      <w:r w:rsidR="009727E2" w:rsidRPr="00307C7B">
        <w:rPr>
          <w:rFonts w:asciiTheme="minorHAnsi" w:hAnsiTheme="minorHAnsi"/>
          <w:sz w:val="22"/>
          <w:szCs w:val="22"/>
        </w:rPr>
        <w:t>with</w:t>
      </w:r>
      <w:r w:rsidRPr="00307C7B">
        <w:rPr>
          <w:rFonts w:asciiTheme="minorHAnsi" w:hAnsiTheme="minorHAnsi"/>
          <w:sz w:val="22"/>
          <w:szCs w:val="22"/>
        </w:rPr>
        <w:t xml:space="preserve"> overnight. Despite this approval, sleeping in lenses can increase your risk of complications. </w:t>
      </w:r>
      <w:r w:rsidR="003F693F" w:rsidRPr="00307C7B">
        <w:rPr>
          <w:rFonts w:asciiTheme="minorHAnsi" w:hAnsiTheme="minorHAnsi"/>
          <w:sz w:val="22"/>
          <w:szCs w:val="22"/>
        </w:rPr>
        <w:t>D</w:t>
      </w:r>
      <w:r w:rsidRPr="00307C7B">
        <w:rPr>
          <w:rFonts w:asciiTheme="minorHAnsi" w:hAnsiTheme="minorHAnsi"/>
          <w:sz w:val="22"/>
          <w:szCs w:val="22"/>
        </w:rPr>
        <w:t>aily disposable lenses or removing lenses nightly minimize</w:t>
      </w:r>
      <w:r w:rsidR="003F693F" w:rsidRPr="00307C7B">
        <w:rPr>
          <w:rFonts w:asciiTheme="minorHAnsi" w:hAnsiTheme="minorHAnsi"/>
          <w:sz w:val="22"/>
          <w:szCs w:val="22"/>
        </w:rPr>
        <w:t>s</w:t>
      </w:r>
      <w:r w:rsidRPr="00307C7B">
        <w:rPr>
          <w:rFonts w:asciiTheme="minorHAnsi" w:hAnsiTheme="minorHAnsi"/>
          <w:sz w:val="22"/>
          <w:szCs w:val="22"/>
        </w:rPr>
        <w:t xml:space="preserve"> these risks. </w:t>
      </w:r>
    </w:p>
    <w:p w14:paraId="53EC8FA2" w14:textId="77777777" w:rsidR="00782D04" w:rsidRPr="00307C7B" w:rsidRDefault="00782D04" w:rsidP="00782D04">
      <w:pPr>
        <w:pStyle w:val="NoSpacing"/>
        <w:rPr>
          <w:rFonts w:asciiTheme="minorHAnsi" w:hAnsiTheme="minorHAnsi"/>
          <w:sz w:val="22"/>
          <w:szCs w:val="22"/>
        </w:rPr>
      </w:pPr>
    </w:p>
    <w:p w14:paraId="09FE5D2C" w14:textId="5BF38585" w:rsidR="0026117A" w:rsidRPr="00307C7B" w:rsidRDefault="00F66C07" w:rsidP="0026117A">
      <w:pPr>
        <w:rPr>
          <w:rFonts w:asciiTheme="minorHAnsi" w:hAnsiTheme="minorHAnsi"/>
          <w:sz w:val="22"/>
          <w:szCs w:val="18"/>
        </w:rPr>
      </w:pPr>
      <w:r>
        <w:rPr>
          <w:rFonts w:asciiTheme="minorHAnsi" w:hAnsiTheme="minorHAnsi"/>
          <w:b/>
          <w:bCs/>
          <w:sz w:val="22"/>
          <w:szCs w:val="18"/>
        </w:rPr>
        <w:lastRenderedPageBreak/>
        <w:br/>
      </w:r>
      <w:r w:rsidR="008601DD" w:rsidRPr="00307C7B">
        <w:rPr>
          <w:rFonts w:asciiTheme="minorHAnsi" w:hAnsiTheme="minorHAnsi"/>
          <w:b/>
          <w:bCs/>
          <w:sz w:val="22"/>
          <w:szCs w:val="18"/>
        </w:rPr>
        <w:t xml:space="preserve">FEES </w:t>
      </w:r>
    </w:p>
    <w:p w14:paraId="7E4910C9" w14:textId="08D17CA6" w:rsidR="0026117A" w:rsidRPr="00307C7B" w:rsidRDefault="00EF2022" w:rsidP="008601DD">
      <w:pPr>
        <w:rPr>
          <w:rFonts w:asciiTheme="minorHAnsi" w:hAnsiTheme="minorHAnsi"/>
          <w:sz w:val="22"/>
          <w:szCs w:val="18"/>
        </w:rPr>
      </w:pPr>
      <w:r w:rsidRPr="00307C7B">
        <w:rPr>
          <w:rFonts w:asciiTheme="minorHAnsi" w:hAnsiTheme="minorHAnsi"/>
          <w:sz w:val="22"/>
          <w:szCs w:val="18"/>
        </w:rPr>
        <w:t xml:space="preserve">The contact lens fitting fee is in addition to your </w:t>
      </w:r>
      <w:r w:rsidR="00E90F68" w:rsidRPr="00307C7B">
        <w:rPr>
          <w:rFonts w:asciiTheme="minorHAnsi" w:hAnsiTheme="minorHAnsi"/>
          <w:sz w:val="22"/>
          <w:szCs w:val="18"/>
        </w:rPr>
        <w:t xml:space="preserve">annual </w:t>
      </w:r>
      <w:r w:rsidRPr="00307C7B">
        <w:rPr>
          <w:rFonts w:asciiTheme="minorHAnsi" w:hAnsiTheme="minorHAnsi"/>
          <w:sz w:val="22"/>
          <w:szCs w:val="18"/>
        </w:rPr>
        <w:t>comprehensive eye exam and is based on lens modality</w:t>
      </w:r>
      <w:r w:rsidR="00554D2F" w:rsidRPr="00307C7B">
        <w:rPr>
          <w:rFonts w:asciiTheme="minorHAnsi" w:hAnsiTheme="minorHAnsi"/>
          <w:sz w:val="22"/>
          <w:szCs w:val="18"/>
        </w:rPr>
        <w:t xml:space="preserve"> and material</w:t>
      </w:r>
      <w:r w:rsidRPr="00307C7B">
        <w:rPr>
          <w:rFonts w:asciiTheme="minorHAnsi" w:hAnsiTheme="minorHAnsi"/>
          <w:sz w:val="22"/>
          <w:szCs w:val="18"/>
        </w:rPr>
        <w:t xml:space="preserve"> (toric, multifocal, </w:t>
      </w:r>
      <w:r w:rsidR="00200C82" w:rsidRPr="00307C7B">
        <w:rPr>
          <w:rFonts w:asciiTheme="minorHAnsi" w:hAnsiTheme="minorHAnsi"/>
          <w:sz w:val="22"/>
          <w:szCs w:val="18"/>
        </w:rPr>
        <w:t>orthokeratology</w:t>
      </w:r>
      <w:r w:rsidRPr="00307C7B">
        <w:rPr>
          <w:rFonts w:asciiTheme="minorHAnsi" w:hAnsiTheme="minorHAnsi"/>
          <w:sz w:val="22"/>
          <w:szCs w:val="18"/>
        </w:rPr>
        <w:t xml:space="preserve">). </w:t>
      </w:r>
      <w:r w:rsidR="0026117A" w:rsidRPr="00307C7B">
        <w:rPr>
          <w:rFonts w:asciiTheme="minorHAnsi" w:hAnsiTheme="minorHAnsi"/>
          <w:sz w:val="22"/>
          <w:szCs w:val="18"/>
        </w:rPr>
        <w:t xml:space="preserve">Fees are due at the time of service. </w:t>
      </w:r>
    </w:p>
    <w:p w14:paraId="5415EAE0" w14:textId="78D30A8D" w:rsidR="0026117A" w:rsidRPr="00307C7B" w:rsidRDefault="0026117A" w:rsidP="0026117A">
      <w:pPr>
        <w:rPr>
          <w:rFonts w:asciiTheme="minorHAnsi" w:hAnsiTheme="minorHAnsi"/>
          <w:sz w:val="22"/>
          <w:szCs w:val="18"/>
        </w:rPr>
      </w:pPr>
      <w:r w:rsidRPr="00307C7B">
        <w:rPr>
          <w:rFonts w:asciiTheme="minorHAnsi" w:hAnsiTheme="minorHAnsi"/>
          <w:b/>
          <w:bCs/>
          <w:sz w:val="22"/>
          <w:szCs w:val="18"/>
        </w:rPr>
        <w:br/>
      </w:r>
      <w:r w:rsidR="005B2BB0" w:rsidRPr="00307C7B">
        <w:rPr>
          <w:rFonts w:asciiTheme="minorHAnsi" w:hAnsiTheme="minorHAnsi"/>
          <w:b/>
          <w:bCs/>
          <w:sz w:val="22"/>
          <w:szCs w:val="18"/>
        </w:rPr>
        <w:t xml:space="preserve">REFUNDS &amp; </w:t>
      </w:r>
      <w:r w:rsidRPr="00307C7B">
        <w:rPr>
          <w:rFonts w:asciiTheme="minorHAnsi" w:hAnsiTheme="minorHAnsi"/>
          <w:b/>
          <w:bCs/>
          <w:sz w:val="22"/>
          <w:szCs w:val="18"/>
        </w:rPr>
        <w:t>EXCHANGES</w:t>
      </w:r>
    </w:p>
    <w:p w14:paraId="67E076F4" w14:textId="62BB43D3" w:rsidR="0026117A" w:rsidRPr="00307C7B" w:rsidRDefault="0026117A" w:rsidP="003E1077">
      <w:pPr>
        <w:rPr>
          <w:rFonts w:asciiTheme="minorHAnsi" w:hAnsiTheme="minorHAnsi"/>
          <w:sz w:val="22"/>
          <w:szCs w:val="18"/>
        </w:rPr>
      </w:pPr>
      <w:r w:rsidRPr="00307C7B">
        <w:rPr>
          <w:rFonts w:asciiTheme="minorHAnsi" w:hAnsiTheme="minorHAnsi"/>
          <w:sz w:val="22"/>
          <w:szCs w:val="18"/>
        </w:rPr>
        <w:t xml:space="preserve">There will be no refund on professional services, </w:t>
      </w:r>
      <w:r w:rsidR="008A38B5" w:rsidRPr="00307C7B">
        <w:rPr>
          <w:rFonts w:asciiTheme="minorHAnsi" w:hAnsiTheme="minorHAnsi"/>
          <w:sz w:val="22"/>
          <w:szCs w:val="18"/>
        </w:rPr>
        <w:t xml:space="preserve">or </w:t>
      </w:r>
      <w:r w:rsidRPr="00307C7B">
        <w:rPr>
          <w:rFonts w:asciiTheme="minorHAnsi" w:hAnsiTheme="minorHAnsi"/>
          <w:sz w:val="22"/>
          <w:szCs w:val="18"/>
        </w:rPr>
        <w:t xml:space="preserve">opened or marked contact lens boxes. Unopened and unmarked boxes purchased within the past </w:t>
      </w:r>
      <w:r w:rsidR="003E1077" w:rsidRPr="00307C7B">
        <w:rPr>
          <w:rFonts w:asciiTheme="minorHAnsi" w:hAnsiTheme="minorHAnsi"/>
          <w:sz w:val="22"/>
          <w:szCs w:val="18"/>
        </w:rPr>
        <w:t>60</w:t>
      </w:r>
      <w:r w:rsidR="002C6A5A" w:rsidRPr="00307C7B">
        <w:rPr>
          <w:rFonts w:asciiTheme="minorHAnsi" w:hAnsiTheme="minorHAnsi"/>
          <w:sz w:val="22"/>
          <w:szCs w:val="18"/>
        </w:rPr>
        <w:t xml:space="preserve"> days </w:t>
      </w:r>
      <w:r w:rsidRPr="00307C7B">
        <w:rPr>
          <w:rFonts w:asciiTheme="minorHAnsi" w:hAnsiTheme="minorHAnsi"/>
          <w:sz w:val="22"/>
          <w:szCs w:val="18"/>
        </w:rPr>
        <w:t xml:space="preserve">may be exchanged </w:t>
      </w:r>
      <w:r w:rsidR="003E1077" w:rsidRPr="00307C7B">
        <w:rPr>
          <w:rFonts w:asciiTheme="minorHAnsi" w:hAnsiTheme="minorHAnsi"/>
          <w:sz w:val="22"/>
          <w:szCs w:val="18"/>
        </w:rPr>
        <w:t xml:space="preserve">only </w:t>
      </w:r>
      <w:r w:rsidRPr="00307C7B">
        <w:rPr>
          <w:rFonts w:asciiTheme="minorHAnsi" w:hAnsiTheme="minorHAnsi"/>
          <w:sz w:val="22"/>
          <w:szCs w:val="18"/>
        </w:rPr>
        <w:t>with a new prescription. Management approval is required for the exchange or credit.  </w:t>
      </w:r>
    </w:p>
    <w:p w14:paraId="10D014B5" w14:textId="77777777" w:rsidR="0026117A" w:rsidRPr="00307C7B" w:rsidRDefault="0026117A" w:rsidP="0026117A">
      <w:pPr>
        <w:rPr>
          <w:rFonts w:asciiTheme="minorHAnsi" w:hAnsiTheme="minorHAnsi"/>
          <w:b/>
          <w:bCs/>
          <w:sz w:val="22"/>
          <w:szCs w:val="18"/>
        </w:rPr>
      </w:pPr>
    </w:p>
    <w:p w14:paraId="294057D7" w14:textId="726E6971" w:rsidR="0026117A" w:rsidRPr="00307C7B" w:rsidRDefault="0026117A" w:rsidP="0026117A">
      <w:pPr>
        <w:rPr>
          <w:rFonts w:asciiTheme="minorHAnsi" w:hAnsiTheme="minorHAnsi"/>
          <w:sz w:val="22"/>
          <w:szCs w:val="18"/>
        </w:rPr>
      </w:pPr>
      <w:r w:rsidRPr="00307C7B">
        <w:rPr>
          <w:rFonts w:asciiTheme="minorHAnsi" w:hAnsiTheme="minorHAnsi"/>
          <w:b/>
          <w:bCs/>
          <w:sz w:val="22"/>
          <w:szCs w:val="18"/>
        </w:rPr>
        <w:t>ACKNOWLEDGMENT </w:t>
      </w:r>
    </w:p>
    <w:p w14:paraId="34BC1F7D" w14:textId="1363EE72" w:rsidR="000706E8" w:rsidRPr="00307C7B" w:rsidRDefault="0026117A" w:rsidP="00A0708B">
      <w:pPr>
        <w:rPr>
          <w:rFonts w:asciiTheme="minorHAnsi" w:hAnsiTheme="minorHAnsi"/>
          <w:sz w:val="22"/>
          <w:szCs w:val="18"/>
        </w:rPr>
      </w:pPr>
      <w:r w:rsidRPr="00307C7B">
        <w:rPr>
          <w:rFonts w:asciiTheme="minorHAnsi" w:hAnsiTheme="minorHAnsi"/>
          <w:sz w:val="22"/>
          <w:szCs w:val="18"/>
        </w:rPr>
        <w:t xml:space="preserve">Although our contact lens policy is effective without a signature, </w:t>
      </w:r>
      <w:r w:rsidR="00327E6E" w:rsidRPr="00307C7B">
        <w:rPr>
          <w:rFonts w:asciiTheme="minorHAnsi" w:hAnsiTheme="minorHAnsi"/>
          <w:sz w:val="22"/>
          <w:szCs w:val="18"/>
        </w:rPr>
        <w:t>please s</w:t>
      </w:r>
      <w:r w:rsidRPr="00307C7B">
        <w:rPr>
          <w:rFonts w:asciiTheme="minorHAnsi" w:hAnsiTheme="minorHAnsi"/>
          <w:sz w:val="22"/>
          <w:szCs w:val="18"/>
        </w:rPr>
        <w:t xml:space="preserve">ign below </w:t>
      </w:r>
      <w:r w:rsidR="00A0708B" w:rsidRPr="00307C7B">
        <w:rPr>
          <w:rFonts w:asciiTheme="minorHAnsi" w:hAnsiTheme="minorHAnsi"/>
          <w:sz w:val="22"/>
          <w:szCs w:val="18"/>
        </w:rPr>
        <w:t xml:space="preserve">to acknowledge receipt </w:t>
      </w:r>
      <w:r w:rsidR="003D2822" w:rsidRPr="00307C7B">
        <w:rPr>
          <w:rFonts w:asciiTheme="minorHAnsi" w:hAnsiTheme="minorHAnsi"/>
          <w:sz w:val="22"/>
          <w:szCs w:val="18"/>
        </w:rPr>
        <w:t xml:space="preserve">if you </w:t>
      </w:r>
      <w:r w:rsidRPr="00307C7B">
        <w:rPr>
          <w:rFonts w:asciiTheme="minorHAnsi" w:hAnsiTheme="minorHAnsi"/>
          <w:sz w:val="22"/>
          <w:szCs w:val="18"/>
        </w:rPr>
        <w:t xml:space="preserve">need a copy for </w:t>
      </w:r>
      <w:r w:rsidR="00975DE7" w:rsidRPr="00307C7B">
        <w:rPr>
          <w:rFonts w:asciiTheme="minorHAnsi" w:hAnsiTheme="minorHAnsi"/>
          <w:sz w:val="22"/>
          <w:szCs w:val="18"/>
        </w:rPr>
        <w:t>your</w:t>
      </w:r>
      <w:r w:rsidRPr="00307C7B">
        <w:rPr>
          <w:rFonts w:asciiTheme="minorHAnsi" w:hAnsiTheme="minorHAnsi"/>
          <w:sz w:val="22"/>
          <w:szCs w:val="18"/>
        </w:rPr>
        <w:t xml:space="preserve"> records</w:t>
      </w:r>
      <w:r w:rsidR="00EB6C74" w:rsidRPr="00307C7B">
        <w:rPr>
          <w:rFonts w:asciiTheme="minorHAnsi" w:hAnsiTheme="minorHAnsi"/>
          <w:sz w:val="22"/>
          <w:szCs w:val="18"/>
        </w:rPr>
        <w:t xml:space="preserve"> or if asked </w:t>
      </w:r>
      <w:r w:rsidR="007A6460" w:rsidRPr="00307C7B">
        <w:rPr>
          <w:rFonts w:asciiTheme="minorHAnsi" w:hAnsiTheme="minorHAnsi"/>
          <w:sz w:val="22"/>
          <w:szCs w:val="18"/>
        </w:rPr>
        <w:t>b</w:t>
      </w:r>
      <w:r w:rsidR="00EB6C74" w:rsidRPr="00307C7B">
        <w:rPr>
          <w:rFonts w:asciiTheme="minorHAnsi" w:hAnsiTheme="minorHAnsi"/>
          <w:sz w:val="22"/>
          <w:szCs w:val="18"/>
        </w:rPr>
        <w:t>y our office.</w:t>
      </w:r>
      <w:r w:rsidRPr="00307C7B">
        <w:rPr>
          <w:rFonts w:asciiTheme="minorHAnsi" w:hAnsiTheme="minorHAnsi"/>
          <w:sz w:val="22"/>
          <w:szCs w:val="18"/>
        </w:rPr>
        <w:t xml:space="preserve"> </w:t>
      </w:r>
    </w:p>
    <w:p w14:paraId="0FD2119C" w14:textId="77777777" w:rsidR="000706E8" w:rsidRPr="00307C7B" w:rsidRDefault="000706E8" w:rsidP="0026117A">
      <w:pPr>
        <w:rPr>
          <w:rFonts w:asciiTheme="minorHAnsi" w:hAnsiTheme="minorHAnsi"/>
          <w:sz w:val="22"/>
          <w:szCs w:val="18"/>
        </w:rPr>
      </w:pPr>
    </w:p>
    <w:p w14:paraId="5031C811" w14:textId="77777777" w:rsidR="003B2985" w:rsidRPr="00307C7B" w:rsidRDefault="003B2985" w:rsidP="003B2985">
      <w:pPr>
        <w:pStyle w:val="NoSpacing"/>
        <w:rPr>
          <w:rFonts w:asciiTheme="minorHAnsi" w:hAnsiTheme="minorHAnsi"/>
          <w:sz w:val="22"/>
          <w:szCs w:val="22"/>
        </w:rPr>
      </w:pPr>
      <w:r w:rsidRPr="00307C7B">
        <w:rPr>
          <w:rFonts w:asciiTheme="minorHAnsi" w:hAnsiTheme="minorHAnsi"/>
          <w:sz w:val="22"/>
          <w:szCs w:val="22"/>
        </w:rPr>
        <w:t>I fully understand the risks, complications, and benefits associated with contact lens wear. I understand the instructions for the use, proper care, handling and disinfection of contact lenses. I have had the opportunity to ask questions about wearing contact lenses. Should any complications or emergencies occur, I agree to contact my optometrist immediately. I agree to be fitted in contact lenses or my current prescription renewed in the chosen modality.</w:t>
      </w:r>
    </w:p>
    <w:p w14:paraId="60F76992" w14:textId="77777777" w:rsidR="000706E8" w:rsidRPr="00307C7B" w:rsidRDefault="000706E8" w:rsidP="000706E8">
      <w:pPr>
        <w:rPr>
          <w:rFonts w:asciiTheme="minorHAnsi" w:hAnsiTheme="minorHAnsi"/>
          <w:sz w:val="22"/>
          <w:szCs w:val="18"/>
        </w:rPr>
      </w:pPr>
    </w:p>
    <w:p w14:paraId="261D5194" w14:textId="1FFB23BB" w:rsidR="000706E8" w:rsidRPr="00307C7B" w:rsidRDefault="000706E8" w:rsidP="000706E8">
      <w:pPr>
        <w:rPr>
          <w:rFonts w:asciiTheme="minorHAnsi" w:hAnsiTheme="minorHAnsi"/>
          <w:sz w:val="22"/>
          <w:szCs w:val="18"/>
        </w:rPr>
      </w:pPr>
      <w:r w:rsidRPr="00307C7B">
        <w:rPr>
          <w:rFonts w:asciiTheme="minorHAnsi" w:hAnsiTheme="minorHAnsi"/>
          <w:sz w:val="22"/>
          <w:szCs w:val="18"/>
        </w:rPr>
        <w:t>Patient Name</w:t>
      </w:r>
      <w:r w:rsidRPr="00307C7B">
        <w:rPr>
          <w:rFonts w:asciiTheme="minorHAnsi" w:hAnsiTheme="minorHAnsi"/>
          <w:sz w:val="22"/>
          <w:szCs w:val="18"/>
        </w:rPr>
        <w:tab/>
      </w:r>
      <w:r w:rsidRPr="00307C7B">
        <w:rPr>
          <w:rFonts w:asciiTheme="minorHAnsi" w:hAnsiTheme="minorHAnsi"/>
          <w:sz w:val="22"/>
          <w:szCs w:val="18"/>
        </w:rPr>
        <w:tab/>
        <w:t>________________________________________</w:t>
      </w:r>
    </w:p>
    <w:p w14:paraId="27385855" w14:textId="77777777" w:rsidR="000706E8" w:rsidRPr="00307C7B" w:rsidRDefault="000706E8" w:rsidP="000706E8">
      <w:pPr>
        <w:rPr>
          <w:rFonts w:asciiTheme="minorHAnsi" w:hAnsiTheme="minorHAnsi"/>
          <w:sz w:val="22"/>
          <w:szCs w:val="18"/>
        </w:rPr>
      </w:pPr>
    </w:p>
    <w:p w14:paraId="33CD0E65" w14:textId="77777777" w:rsidR="000706E8" w:rsidRPr="00307C7B" w:rsidRDefault="0026117A" w:rsidP="000706E8">
      <w:pPr>
        <w:rPr>
          <w:rFonts w:asciiTheme="minorHAnsi" w:hAnsiTheme="minorHAnsi"/>
          <w:sz w:val="22"/>
          <w:szCs w:val="18"/>
        </w:rPr>
      </w:pPr>
      <w:r w:rsidRPr="00307C7B">
        <w:rPr>
          <w:rFonts w:asciiTheme="minorHAnsi" w:hAnsiTheme="minorHAnsi"/>
          <w:sz w:val="22"/>
          <w:szCs w:val="18"/>
        </w:rPr>
        <w:t>Patient Signature</w:t>
      </w:r>
      <w:r w:rsidR="000706E8" w:rsidRPr="00307C7B">
        <w:rPr>
          <w:rFonts w:asciiTheme="minorHAnsi" w:hAnsiTheme="minorHAnsi"/>
          <w:sz w:val="22"/>
          <w:szCs w:val="18"/>
        </w:rPr>
        <w:tab/>
        <w:t>________________________________________</w:t>
      </w:r>
    </w:p>
    <w:p w14:paraId="77F81008" w14:textId="5CAE1650" w:rsidR="0026117A" w:rsidRPr="00307C7B" w:rsidRDefault="0026117A" w:rsidP="000706E8">
      <w:pPr>
        <w:rPr>
          <w:rFonts w:asciiTheme="minorHAnsi" w:hAnsiTheme="minorHAnsi"/>
          <w:sz w:val="22"/>
          <w:szCs w:val="18"/>
        </w:rPr>
      </w:pPr>
    </w:p>
    <w:p w14:paraId="45A386A9" w14:textId="331FD09D" w:rsidR="00C50FC6" w:rsidRPr="00307C7B" w:rsidRDefault="009579A9" w:rsidP="00E10C0B">
      <w:pPr>
        <w:rPr>
          <w:rFonts w:asciiTheme="minorHAnsi" w:hAnsiTheme="minorHAnsi"/>
          <w:sz w:val="22"/>
          <w:szCs w:val="18"/>
        </w:rPr>
      </w:pPr>
      <w:r w:rsidRPr="00307C7B">
        <w:rPr>
          <w:rFonts w:asciiTheme="minorHAnsi" w:hAnsiTheme="minorHAnsi"/>
          <w:sz w:val="22"/>
          <w:szCs w:val="18"/>
        </w:rPr>
        <w:t>Date</w:t>
      </w:r>
      <w:r w:rsidRPr="00307C7B">
        <w:rPr>
          <w:rFonts w:asciiTheme="minorHAnsi" w:hAnsiTheme="minorHAnsi"/>
          <w:sz w:val="22"/>
          <w:szCs w:val="18"/>
        </w:rPr>
        <w:tab/>
      </w:r>
      <w:r w:rsidRPr="00307C7B">
        <w:rPr>
          <w:rFonts w:asciiTheme="minorHAnsi" w:hAnsiTheme="minorHAnsi"/>
          <w:sz w:val="22"/>
          <w:szCs w:val="18"/>
        </w:rPr>
        <w:tab/>
      </w:r>
      <w:r w:rsidRPr="00307C7B">
        <w:rPr>
          <w:rFonts w:asciiTheme="minorHAnsi" w:hAnsiTheme="minorHAnsi"/>
          <w:sz w:val="22"/>
          <w:szCs w:val="18"/>
        </w:rPr>
        <w:tab/>
        <w:t>________________________________________</w:t>
      </w:r>
    </w:p>
    <w:sectPr w:rsidR="00C50FC6" w:rsidRPr="00307C7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E91B9" w14:textId="77777777" w:rsidR="00ED2A2B" w:rsidRDefault="00ED2A2B" w:rsidP="00211696">
      <w:r>
        <w:separator/>
      </w:r>
    </w:p>
  </w:endnote>
  <w:endnote w:type="continuationSeparator" w:id="0">
    <w:p w14:paraId="77B7D8CC" w14:textId="77777777" w:rsidR="00ED2A2B" w:rsidRDefault="00ED2A2B" w:rsidP="00211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0E750" w14:textId="77777777" w:rsidR="00ED2A2B" w:rsidRDefault="00ED2A2B" w:rsidP="00211696">
      <w:r>
        <w:separator/>
      </w:r>
    </w:p>
  </w:footnote>
  <w:footnote w:type="continuationSeparator" w:id="0">
    <w:p w14:paraId="747BA99D" w14:textId="77777777" w:rsidR="00ED2A2B" w:rsidRDefault="00ED2A2B" w:rsidP="00211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5F3B0" w14:textId="235FC277" w:rsidR="00211696" w:rsidRDefault="00211696" w:rsidP="00211696">
    <w:pPr>
      <w:pStyle w:val="Header"/>
      <w:jc w:val="right"/>
    </w:pPr>
    <w:r>
      <w:rPr>
        <w:noProof/>
        <w14:ligatures w14:val="standardContextual"/>
      </w:rPr>
      <w:drawing>
        <wp:inline distT="0" distB="0" distL="0" distR="0" wp14:anchorId="2BB4101F" wp14:editId="37BF5F8D">
          <wp:extent cx="1647217" cy="403069"/>
          <wp:effectExtent l="0" t="0" r="0" b="0"/>
          <wp:docPr id="110344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44729" name="Picture 110344729"/>
                  <pic:cNvPicPr/>
                </pic:nvPicPr>
                <pic:blipFill>
                  <a:blip r:embed="rId1">
                    <a:extLst>
                      <a:ext uri="{28A0092B-C50C-407E-A947-70E740481C1C}">
                        <a14:useLocalDpi xmlns:a14="http://schemas.microsoft.com/office/drawing/2010/main" val="0"/>
                      </a:ext>
                    </a:extLst>
                  </a:blip>
                  <a:stretch>
                    <a:fillRect/>
                  </a:stretch>
                </pic:blipFill>
                <pic:spPr>
                  <a:xfrm>
                    <a:off x="0" y="0"/>
                    <a:ext cx="1673714" cy="4095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67DE2"/>
    <w:multiLevelType w:val="multilevel"/>
    <w:tmpl w:val="3F1A38B2"/>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B9D3D20"/>
    <w:multiLevelType w:val="hybridMultilevel"/>
    <w:tmpl w:val="9D3EC2B4"/>
    <w:lvl w:ilvl="0" w:tplc="5D26F9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915147"/>
    <w:multiLevelType w:val="multilevel"/>
    <w:tmpl w:val="C564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3871676">
    <w:abstractNumId w:val="1"/>
  </w:num>
  <w:num w:numId="2" w16cid:durableId="644817728">
    <w:abstractNumId w:val="0"/>
  </w:num>
  <w:num w:numId="3" w16cid:durableId="834994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17A"/>
    <w:rsid w:val="0000034C"/>
    <w:rsid w:val="00000F9B"/>
    <w:rsid w:val="00044F43"/>
    <w:rsid w:val="000706E8"/>
    <w:rsid w:val="0007554A"/>
    <w:rsid w:val="00075D64"/>
    <w:rsid w:val="00097101"/>
    <w:rsid w:val="000A0349"/>
    <w:rsid w:val="000A1331"/>
    <w:rsid w:val="000E133F"/>
    <w:rsid w:val="001013B9"/>
    <w:rsid w:val="001061A9"/>
    <w:rsid w:val="00110E31"/>
    <w:rsid w:val="00115872"/>
    <w:rsid w:val="00180569"/>
    <w:rsid w:val="001D50CC"/>
    <w:rsid w:val="00200C82"/>
    <w:rsid w:val="00211696"/>
    <w:rsid w:val="00246B9E"/>
    <w:rsid w:val="00247986"/>
    <w:rsid w:val="0026117A"/>
    <w:rsid w:val="00262CFE"/>
    <w:rsid w:val="00267995"/>
    <w:rsid w:val="0027167C"/>
    <w:rsid w:val="002959DC"/>
    <w:rsid w:val="002A0AF6"/>
    <w:rsid w:val="002C6A5A"/>
    <w:rsid w:val="002D7C56"/>
    <w:rsid w:val="002E1EB8"/>
    <w:rsid w:val="002F14F8"/>
    <w:rsid w:val="002F4EA9"/>
    <w:rsid w:val="00307C7B"/>
    <w:rsid w:val="00327E6E"/>
    <w:rsid w:val="00330CA8"/>
    <w:rsid w:val="00330E91"/>
    <w:rsid w:val="00345394"/>
    <w:rsid w:val="00365F5E"/>
    <w:rsid w:val="003952E6"/>
    <w:rsid w:val="003A6F02"/>
    <w:rsid w:val="003B2985"/>
    <w:rsid w:val="003D2822"/>
    <w:rsid w:val="003D331C"/>
    <w:rsid w:val="003E1077"/>
    <w:rsid w:val="003E4906"/>
    <w:rsid w:val="003F2433"/>
    <w:rsid w:val="003F693F"/>
    <w:rsid w:val="00407BEC"/>
    <w:rsid w:val="00412E2D"/>
    <w:rsid w:val="00426FC3"/>
    <w:rsid w:val="004A373C"/>
    <w:rsid w:val="004E5364"/>
    <w:rsid w:val="004F20ED"/>
    <w:rsid w:val="004F31DE"/>
    <w:rsid w:val="005000CC"/>
    <w:rsid w:val="005052B9"/>
    <w:rsid w:val="00510045"/>
    <w:rsid w:val="0051464B"/>
    <w:rsid w:val="00531323"/>
    <w:rsid w:val="0055486B"/>
    <w:rsid w:val="00554D2F"/>
    <w:rsid w:val="005B00B1"/>
    <w:rsid w:val="005B2BB0"/>
    <w:rsid w:val="005D4AA6"/>
    <w:rsid w:val="005E6ED1"/>
    <w:rsid w:val="00605FA4"/>
    <w:rsid w:val="00662021"/>
    <w:rsid w:val="0066609B"/>
    <w:rsid w:val="00673CA1"/>
    <w:rsid w:val="006862DA"/>
    <w:rsid w:val="00695C7B"/>
    <w:rsid w:val="006C683E"/>
    <w:rsid w:val="006D1143"/>
    <w:rsid w:val="006E7337"/>
    <w:rsid w:val="007038C1"/>
    <w:rsid w:val="00712D07"/>
    <w:rsid w:val="00724BA6"/>
    <w:rsid w:val="00740B9A"/>
    <w:rsid w:val="00743D62"/>
    <w:rsid w:val="00782D04"/>
    <w:rsid w:val="00785654"/>
    <w:rsid w:val="00794F38"/>
    <w:rsid w:val="007A32F6"/>
    <w:rsid w:val="007A6460"/>
    <w:rsid w:val="007B19AC"/>
    <w:rsid w:val="007C0FFB"/>
    <w:rsid w:val="0081601F"/>
    <w:rsid w:val="00837FD1"/>
    <w:rsid w:val="0084380D"/>
    <w:rsid w:val="00846623"/>
    <w:rsid w:val="008601DD"/>
    <w:rsid w:val="008A38B5"/>
    <w:rsid w:val="008C19D8"/>
    <w:rsid w:val="009030DE"/>
    <w:rsid w:val="0090644F"/>
    <w:rsid w:val="0092702C"/>
    <w:rsid w:val="00937CD2"/>
    <w:rsid w:val="00957305"/>
    <w:rsid w:val="009579A9"/>
    <w:rsid w:val="00967A9A"/>
    <w:rsid w:val="009727E2"/>
    <w:rsid w:val="00975DE7"/>
    <w:rsid w:val="009810F9"/>
    <w:rsid w:val="00993EBE"/>
    <w:rsid w:val="00995BDD"/>
    <w:rsid w:val="009B7885"/>
    <w:rsid w:val="009E035D"/>
    <w:rsid w:val="009E2D4B"/>
    <w:rsid w:val="009E3814"/>
    <w:rsid w:val="00A0708B"/>
    <w:rsid w:val="00A52513"/>
    <w:rsid w:val="00A64035"/>
    <w:rsid w:val="00A67E3C"/>
    <w:rsid w:val="00A744CD"/>
    <w:rsid w:val="00AA3216"/>
    <w:rsid w:val="00AC4DE7"/>
    <w:rsid w:val="00AD3EEB"/>
    <w:rsid w:val="00AF534A"/>
    <w:rsid w:val="00B04694"/>
    <w:rsid w:val="00B04CAA"/>
    <w:rsid w:val="00B115DB"/>
    <w:rsid w:val="00B1214A"/>
    <w:rsid w:val="00B361B4"/>
    <w:rsid w:val="00B636AF"/>
    <w:rsid w:val="00B65972"/>
    <w:rsid w:val="00BA6AEB"/>
    <w:rsid w:val="00BB25EB"/>
    <w:rsid w:val="00BF371C"/>
    <w:rsid w:val="00C11216"/>
    <w:rsid w:val="00C13AE7"/>
    <w:rsid w:val="00C50FC6"/>
    <w:rsid w:val="00CA3A90"/>
    <w:rsid w:val="00CA5886"/>
    <w:rsid w:val="00CB3EA7"/>
    <w:rsid w:val="00CD5C58"/>
    <w:rsid w:val="00D31B7E"/>
    <w:rsid w:val="00D353E3"/>
    <w:rsid w:val="00D468C2"/>
    <w:rsid w:val="00D7102C"/>
    <w:rsid w:val="00D77F74"/>
    <w:rsid w:val="00D813DD"/>
    <w:rsid w:val="00D82E07"/>
    <w:rsid w:val="00DB0295"/>
    <w:rsid w:val="00DB49C6"/>
    <w:rsid w:val="00DB4A22"/>
    <w:rsid w:val="00DC5814"/>
    <w:rsid w:val="00DC66A9"/>
    <w:rsid w:val="00DE439A"/>
    <w:rsid w:val="00E10C0B"/>
    <w:rsid w:val="00E51CD5"/>
    <w:rsid w:val="00E77A3D"/>
    <w:rsid w:val="00E90F68"/>
    <w:rsid w:val="00E9234E"/>
    <w:rsid w:val="00EA512B"/>
    <w:rsid w:val="00EB6C74"/>
    <w:rsid w:val="00ED2A2B"/>
    <w:rsid w:val="00ED7C08"/>
    <w:rsid w:val="00EE261E"/>
    <w:rsid w:val="00EF2022"/>
    <w:rsid w:val="00F05C9F"/>
    <w:rsid w:val="00F1196A"/>
    <w:rsid w:val="00F273D7"/>
    <w:rsid w:val="00F44F78"/>
    <w:rsid w:val="00F45ACF"/>
    <w:rsid w:val="00F61451"/>
    <w:rsid w:val="00F64C06"/>
    <w:rsid w:val="00F6626B"/>
    <w:rsid w:val="00F66C07"/>
    <w:rsid w:val="00FA29BB"/>
    <w:rsid w:val="00FE57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4D7A9"/>
  <w15:chartTrackingRefBased/>
  <w15:docId w15:val="{010278AE-7F72-455C-8017-CDE4334F2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w:hAnsi="Calibri" w:cstheme="minorBidi"/>
        <w:kern w:val="2"/>
        <w:sz w:val="22"/>
        <w:szCs w:val="22"/>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AA6"/>
    <w:pPr>
      <w:spacing w:after="0" w:line="240" w:lineRule="auto"/>
    </w:pPr>
    <w:rPr>
      <w:rFonts w:cs="Times New Roman"/>
      <w:kern w:val="0"/>
      <w:sz w:val="24"/>
      <w:szCs w:val="20"/>
      <w14:ligatures w14:val="none"/>
    </w:rPr>
  </w:style>
  <w:style w:type="paragraph" w:styleId="Heading1">
    <w:name w:val="heading 1"/>
    <w:basedOn w:val="Normal"/>
    <w:next w:val="Normal"/>
    <w:link w:val="Heading1Char"/>
    <w:autoRedefine/>
    <w:uiPriority w:val="9"/>
    <w:qFormat/>
    <w:rsid w:val="0090644F"/>
    <w:pPr>
      <w:keepNext/>
      <w:keepLines/>
      <w:pBdr>
        <w:bottom w:val="single" w:sz="4" w:space="2" w:color="000000" w:themeColor="text1"/>
      </w:pBdr>
      <w:spacing w:after="120"/>
      <w:outlineLvl w:val="0"/>
    </w:pPr>
    <w:rPr>
      <w:rFonts w:eastAsiaTheme="majorEastAsia" w:cstheme="majorBidi"/>
      <w:color w:val="7030A0"/>
      <w:sz w:val="32"/>
      <w:szCs w:val="40"/>
    </w:rPr>
  </w:style>
  <w:style w:type="paragraph" w:styleId="Heading2">
    <w:name w:val="heading 2"/>
    <w:basedOn w:val="Normal"/>
    <w:next w:val="Normal"/>
    <w:link w:val="Heading2Char"/>
    <w:autoRedefine/>
    <w:uiPriority w:val="9"/>
    <w:unhideWhenUsed/>
    <w:qFormat/>
    <w:rsid w:val="003A6F02"/>
    <w:pPr>
      <w:keepNext/>
      <w:keepLines/>
      <w:numPr>
        <w:numId w:val="2"/>
      </w:numPr>
      <w:spacing w:before="120"/>
      <w:ind w:hanging="360"/>
      <w:outlineLvl w:val="1"/>
    </w:pPr>
    <w:rPr>
      <w:rFonts w:eastAsiaTheme="majorEastAsia" w:cstheme="majorBidi"/>
      <w:color w:val="0070C0"/>
      <w:kern w:val="2"/>
      <w:sz w:val="28"/>
      <w:szCs w:val="36"/>
      <w14:ligatures w14:val="standardContextual"/>
    </w:rPr>
  </w:style>
  <w:style w:type="paragraph" w:styleId="Heading3">
    <w:name w:val="heading 3"/>
    <w:basedOn w:val="Normal"/>
    <w:next w:val="Normal"/>
    <w:link w:val="Heading3Char"/>
    <w:uiPriority w:val="9"/>
    <w:unhideWhenUsed/>
    <w:qFormat/>
    <w:rsid w:val="005052B9"/>
    <w:pPr>
      <w:keepNext/>
      <w:keepLines/>
      <w:spacing w:before="80"/>
      <w:outlineLvl w:val="2"/>
    </w:pPr>
    <w:rPr>
      <w:rFonts w:eastAsiaTheme="majorEastAsia" w:cstheme="majorBidi"/>
      <w:b/>
      <w:kern w:val="2"/>
      <w:szCs w:val="32"/>
      <w14:ligatures w14:val="standardContextual"/>
    </w:rPr>
  </w:style>
  <w:style w:type="paragraph" w:styleId="Heading4">
    <w:name w:val="heading 4"/>
    <w:basedOn w:val="Normal"/>
    <w:next w:val="Normal"/>
    <w:link w:val="Heading4Char"/>
    <w:uiPriority w:val="9"/>
    <w:unhideWhenUsed/>
    <w:qFormat/>
    <w:rsid w:val="002F14F8"/>
    <w:pPr>
      <w:keepNext/>
      <w:keepLines/>
      <w:spacing w:before="80" w:after="40"/>
      <w:outlineLvl w:val="3"/>
    </w:pPr>
    <w:rPr>
      <w:rFonts w:eastAsiaTheme="majorEastAsia" w:cstheme="majorBidi"/>
      <w:iCs/>
      <w:u w:val="single"/>
    </w:rPr>
  </w:style>
  <w:style w:type="paragraph" w:styleId="Heading5">
    <w:name w:val="heading 5"/>
    <w:basedOn w:val="Normal"/>
    <w:next w:val="Normal"/>
    <w:link w:val="Heading5Char"/>
    <w:uiPriority w:val="9"/>
    <w:semiHidden/>
    <w:unhideWhenUsed/>
    <w:qFormat/>
    <w:rsid w:val="0026117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6117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6117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6117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6117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44F"/>
    <w:rPr>
      <w:rFonts w:eastAsiaTheme="majorEastAsia" w:cstheme="majorBidi"/>
      <w:color w:val="7030A0"/>
      <w:kern w:val="0"/>
      <w:sz w:val="32"/>
      <w:szCs w:val="40"/>
      <w14:ligatures w14:val="none"/>
    </w:rPr>
  </w:style>
  <w:style w:type="character" w:customStyle="1" w:styleId="Heading2Char">
    <w:name w:val="Heading 2 Char"/>
    <w:basedOn w:val="DefaultParagraphFont"/>
    <w:link w:val="Heading2"/>
    <w:uiPriority w:val="9"/>
    <w:rsid w:val="003A6F02"/>
    <w:rPr>
      <w:rFonts w:eastAsiaTheme="majorEastAsia" w:cstheme="majorBidi"/>
      <w:color w:val="0070C0"/>
      <w:sz w:val="28"/>
      <w:szCs w:val="36"/>
    </w:rPr>
  </w:style>
  <w:style w:type="paragraph" w:styleId="Title">
    <w:name w:val="Title"/>
    <w:basedOn w:val="Normal"/>
    <w:next w:val="Normal"/>
    <w:link w:val="TitleChar"/>
    <w:uiPriority w:val="10"/>
    <w:qFormat/>
    <w:rsid w:val="009810F9"/>
    <w:pPr>
      <w:contextualSpacing/>
    </w:pPr>
    <w:rPr>
      <w:rFonts w:eastAsiaTheme="majorEastAsia" w:cstheme="majorBidi"/>
      <w:color w:val="262626" w:themeColor="text1" w:themeTint="D9"/>
      <w:kern w:val="2"/>
      <w:sz w:val="48"/>
      <w:szCs w:val="96"/>
      <w14:ligatures w14:val="standardContextual"/>
    </w:rPr>
  </w:style>
  <w:style w:type="character" w:customStyle="1" w:styleId="TitleChar">
    <w:name w:val="Title Char"/>
    <w:basedOn w:val="DefaultParagraphFont"/>
    <w:link w:val="Title"/>
    <w:uiPriority w:val="10"/>
    <w:rsid w:val="009810F9"/>
    <w:rPr>
      <w:rFonts w:eastAsiaTheme="majorEastAsia" w:cstheme="majorBidi"/>
      <w:color w:val="262626" w:themeColor="text1" w:themeTint="D9"/>
      <w:sz w:val="48"/>
      <w:szCs w:val="96"/>
    </w:rPr>
  </w:style>
  <w:style w:type="paragraph" w:styleId="Quote">
    <w:name w:val="Quote"/>
    <w:basedOn w:val="Normal"/>
    <w:next w:val="Normal"/>
    <w:link w:val="QuoteChar"/>
    <w:uiPriority w:val="29"/>
    <w:qFormat/>
    <w:rsid w:val="009810F9"/>
    <w:pPr>
      <w:spacing w:before="160"/>
      <w:ind w:left="720" w:right="720"/>
      <w:jc w:val="center"/>
    </w:pPr>
    <w:rPr>
      <w:rFonts w:eastAsiaTheme="majorEastAsia" w:cstheme="majorBidi"/>
      <w:color w:val="000000" w:themeColor="text1"/>
      <w:kern w:val="2"/>
      <w:szCs w:val="24"/>
      <w14:ligatures w14:val="standardContextual"/>
    </w:rPr>
  </w:style>
  <w:style w:type="character" w:customStyle="1" w:styleId="QuoteChar">
    <w:name w:val="Quote Char"/>
    <w:basedOn w:val="DefaultParagraphFont"/>
    <w:link w:val="Quote"/>
    <w:uiPriority w:val="29"/>
    <w:rsid w:val="009810F9"/>
    <w:rPr>
      <w:rFonts w:eastAsiaTheme="majorEastAsia" w:cstheme="majorBidi"/>
      <w:color w:val="000000" w:themeColor="text1"/>
      <w:sz w:val="24"/>
      <w:szCs w:val="24"/>
    </w:rPr>
  </w:style>
  <w:style w:type="paragraph" w:styleId="IntenseQuote">
    <w:name w:val="Intense Quote"/>
    <w:basedOn w:val="Normal"/>
    <w:next w:val="Normal"/>
    <w:link w:val="IntenseQuoteChar"/>
    <w:autoRedefine/>
    <w:uiPriority w:val="30"/>
    <w:qFormat/>
    <w:rsid w:val="00247986"/>
    <w:pPr>
      <w:pBdr>
        <w:top w:val="single" w:sz="24" w:space="4" w:color="E97132" w:themeColor="accent2"/>
      </w:pBdr>
      <w:spacing w:before="240" w:after="240"/>
      <w:ind w:left="936" w:right="936"/>
      <w:jc w:val="center"/>
    </w:pPr>
    <w:rPr>
      <w:rFonts w:eastAsiaTheme="majorEastAsia" w:cstheme="majorBidi"/>
      <w:kern w:val="2"/>
      <w:szCs w:val="24"/>
      <w14:ligatures w14:val="standardContextual"/>
    </w:rPr>
  </w:style>
  <w:style w:type="character" w:customStyle="1" w:styleId="IntenseQuoteChar">
    <w:name w:val="Intense Quote Char"/>
    <w:basedOn w:val="DefaultParagraphFont"/>
    <w:link w:val="IntenseQuote"/>
    <w:uiPriority w:val="30"/>
    <w:rsid w:val="00247986"/>
    <w:rPr>
      <w:rFonts w:eastAsiaTheme="majorEastAsia" w:cstheme="majorBidi"/>
      <w:sz w:val="24"/>
      <w:szCs w:val="24"/>
    </w:rPr>
  </w:style>
  <w:style w:type="character" w:customStyle="1" w:styleId="Heading3Char">
    <w:name w:val="Heading 3 Char"/>
    <w:basedOn w:val="DefaultParagraphFont"/>
    <w:link w:val="Heading3"/>
    <w:uiPriority w:val="9"/>
    <w:rsid w:val="005052B9"/>
    <w:rPr>
      <w:rFonts w:eastAsiaTheme="majorEastAsia" w:cstheme="majorBidi"/>
      <w:b/>
      <w:sz w:val="24"/>
      <w:szCs w:val="32"/>
    </w:rPr>
  </w:style>
  <w:style w:type="paragraph" w:styleId="NoSpacing">
    <w:name w:val="No Spacing"/>
    <w:uiPriority w:val="1"/>
    <w:qFormat/>
    <w:rsid w:val="005D4AA6"/>
    <w:pPr>
      <w:spacing w:after="0" w:line="240" w:lineRule="auto"/>
    </w:pPr>
    <w:rPr>
      <w:rFonts w:cs="Times New Roman"/>
      <w:kern w:val="0"/>
      <w:sz w:val="24"/>
      <w:szCs w:val="20"/>
      <w14:ligatures w14:val="none"/>
    </w:rPr>
  </w:style>
  <w:style w:type="paragraph" w:styleId="Subtitle">
    <w:name w:val="Subtitle"/>
    <w:basedOn w:val="Normal"/>
    <w:next w:val="Normal"/>
    <w:link w:val="SubtitleChar"/>
    <w:uiPriority w:val="11"/>
    <w:qFormat/>
    <w:rsid w:val="00FA29BB"/>
    <w:pPr>
      <w:numPr>
        <w:ilvl w:val="1"/>
      </w:numPr>
      <w:spacing w:after="160"/>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FA29BB"/>
    <w:rPr>
      <w:rFonts w:eastAsiaTheme="majorEastAsia" w:cstheme="majorBidi"/>
      <w:color w:val="000000" w:themeColor="text1"/>
      <w:spacing w:val="15"/>
      <w:kern w:val="0"/>
      <w:sz w:val="28"/>
      <w:szCs w:val="28"/>
      <w14:ligatures w14:val="none"/>
    </w:rPr>
  </w:style>
  <w:style w:type="character" w:styleId="SubtleEmphasis">
    <w:name w:val="Subtle Emphasis"/>
    <w:basedOn w:val="DefaultParagraphFont"/>
    <w:uiPriority w:val="19"/>
    <w:qFormat/>
    <w:rsid w:val="00FA29BB"/>
    <w:rPr>
      <w:i/>
      <w:iCs/>
      <w:color w:val="404040" w:themeColor="text1" w:themeTint="BF"/>
    </w:rPr>
  </w:style>
  <w:style w:type="character" w:customStyle="1" w:styleId="Heading4Char">
    <w:name w:val="Heading 4 Char"/>
    <w:basedOn w:val="DefaultParagraphFont"/>
    <w:link w:val="Heading4"/>
    <w:uiPriority w:val="9"/>
    <w:rsid w:val="002F14F8"/>
    <w:rPr>
      <w:rFonts w:eastAsiaTheme="majorEastAsia" w:cstheme="majorBidi"/>
      <w:iCs/>
      <w:kern w:val="0"/>
      <w:sz w:val="24"/>
      <w:szCs w:val="20"/>
      <w:u w:val="single"/>
      <w14:ligatures w14:val="none"/>
    </w:rPr>
  </w:style>
  <w:style w:type="character" w:customStyle="1" w:styleId="Heading5Char">
    <w:name w:val="Heading 5 Char"/>
    <w:basedOn w:val="DefaultParagraphFont"/>
    <w:link w:val="Heading5"/>
    <w:uiPriority w:val="9"/>
    <w:semiHidden/>
    <w:rsid w:val="0026117A"/>
    <w:rPr>
      <w:rFonts w:asciiTheme="minorHAnsi" w:eastAsiaTheme="majorEastAsia" w:hAnsiTheme="minorHAnsi"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26117A"/>
    <w:rPr>
      <w:rFonts w:asciiTheme="minorHAnsi" w:eastAsiaTheme="majorEastAsia" w:hAnsiTheme="minorHAnsi"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26117A"/>
    <w:rPr>
      <w:rFonts w:asciiTheme="minorHAnsi" w:eastAsiaTheme="majorEastAsia" w:hAnsiTheme="minorHAnsi"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26117A"/>
    <w:rPr>
      <w:rFonts w:asciiTheme="minorHAnsi" w:eastAsiaTheme="majorEastAsia" w:hAnsiTheme="minorHAnsi"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26117A"/>
    <w:rPr>
      <w:rFonts w:asciiTheme="minorHAnsi" w:eastAsiaTheme="majorEastAsia" w:hAnsiTheme="minorHAnsi" w:cstheme="majorBidi"/>
      <w:color w:val="272727" w:themeColor="text1" w:themeTint="D8"/>
      <w:kern w:val="0"/>
      <w:sz w:val="24"/>
      <w:szCs w:val="20"/>
      <w14:ligatures w14:val="none"/>
    </w:rPr>
  </w:style>
  <w:style w:type="paragraph" w:styleId="ListParagraph">
    <w:name w:val="List Paragraph"/>
    <w:basedOn w:val="Normal"/>
    <w:uiPriority w:val="34"/>
    <w:qFormat/>
    <w:rsid w:val="0026117A"/>
    <w:pPr>
      <w:ind w:left="720"/>
      <w:contextualSpacing/>
    </w:pPr>
  </w:style>
  <w:style w:type="character" w:styleId="IntenseEmphasis">
    <w:name w:val="Intense Emphasis"/>
    <w:basedOn w:val="DefaultParagraphFont"/>
    <w:uiPriority w:val="21"/>
    <w:qFormat/>
    <w:rsid w:val="0026117A"/>
    <w:rPr>
      <w:i/>
      <w:iCs/>
      <w:color w:val="0F4761" w:themeColor="accent1" w:themeShade="BF"/>
    </w:rPr>
  </w:style>
  <w:style w:type="character" w:styleId="IntenseReference">
    <w:name w:val="Intense Reference"/>
    <w:basedOn w:val="DefaultParagraphFont"/>
    <w:uiPriority w:val="32"/>
    <w:qFormat/>
    <w:rsid w:val="0026117A"/>
    <w:rPr>
      <w:b/>
      <w:bCs/>
      <w:smallCaps/>
      <w:color w:val="0F4761" w:themeColor="accent1" w:themeShade="BF"/>
      <w:spacing w:val="5"/>
    </w:rPr>
  </w:style>
  <w:style w:type="paragraph" w:styleId="Header">
    <w:name w:val="header"/>
    <w:basedOn w:val="Normal"/>
    <w:link w:val="HeaderChar"/>
    <w:uiPriority w:val="99"/>
    <w:unhideWhenUsed/>
    <w:rsid w:val="00211696"/>
    <w:pPr>
      <w:tabs>
        <w:tab w:val="center" w:pos="4680"/>
        <w:tab w:val="right" w:pos="9360"/>
      </w:tabs>
    </w:pPr>
  </w:style>
  <w:style w:type="character" w:customStyle="1" w:styleId="HeaderChar">
    <w:name w:val="Header Char"/>
    <w:basedOn w:val="DefaultParagraphFont"/>
    <w:link w:val="Header"/>
    <w:uiPriority w:val="99"/>
    <w:rsid w:val="00211696"/>
    <w:rPr>
      <w:rFonts w:cs="Times New Roman"/>
      <w:kern w:val="0"/>
      <w:sz w:val="24"/>
      <w:szCs w:val="20"/>
      <w14:ligatures w14:val="none"/>
    </w:rPr>
  </w:style>
  <w:style w:type="paragraph" w:styleId="Footer">
    <w:name w:val="footer"/>
    <w:basedOn w:val="Normal"/>
    <w:link w:val="FooterChar"/>
    <w:uiPriority w:val="99"/>
    <w:unhideWhenUsed/>
    <w:rsid w:val="00211696"/>
    <w:pPr>
      <w:tabs>
        <w:tab w:val="center" w:pos="4680"/>
        <w:tab w:val="right" w:pos="9360"/>
      </w:tabs>
    </w:pPr>
  </w:style>
  <w:style w:type="character" w:customStyle="1" w:styleId="FooterChar">
    <w:name w:val="Footer Char"/>
    <w:basedOn w:val="DefaultParagraphFont"/>
    <w:link w:val="Footer"/>
    <w:uiPriority w:val="99"/>
    <w:rsid w:val="00211696"/>
    <w:rPr>
      <w:rFonts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2</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Sabah Akbar</dc:creator>
  <cp:keywords/>
  <dc:description/>
  <cp:lastModifiedBy>Sabah Akbar</cp:lastModifiedBy>
  <cp:revision>130</cp:revision>
  <cp:lastPrinted>2026-06-08T17:42:00Z</cp:lastPrinted>
  <dcterms:created xsi:type="dcterms:W3CDTF">2026-01-17T17:49:00Z</dcterms:created>
  <dcterms:modified xsi:type="dcterms:W3CDTF">2026-06-08T20:14:00Z</dcterms:modified>
</cp:coreProperties>
</file>